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449" w:rsidRPr="00B3780A" w:rsidRDefault="00213449" w:rsidP="00213449">
      <w:pPr>
        <w:rPr>
          <w:rStyle w:val="Emphasis"/>
        </w:rPr>
      </w:pPr>
      <w:r w:rsidRPr="00B3780A">
        <w:rPr>
          <w:rStyle w:val="Emphasis"/>
          <w:noProof/>
        </w:rPr>
        <w:drawing>
          <wp:inline distT="0" distB="0" distL="0" distR="0" wp14:anchorId="6F840A57" wp14:editId="378D9495">
            <wp:extent cx="5725160" cy="1017905"/>
            <wp:effectExtent l="19050" t="0" r="8890" b="0"/>
            <wp:docPr id="1" name="Picture 1" descr="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449" w:rsidRPr="00B02E4A" w:rsidRDefault="00213449" w:rsidP="00213449">
      <w:pPr>
        <w:rPr>
          <w:rFonts w:ascii="AcadNusx" w:hAnsi="AcadNusx"/>
          <w:b/>
          <w:sz w:val="24"/>
          <w:szCs w:val="24"/>
        </w:rPr>
      </w:pPr>
    </w:p>
    <w:p w:rsidR="00213449" w:rsidRPr="003454C6" w:rsidRDefault="00213449" w:rsidP="00213449">
      <w:pPr>
        <w:pStyle w:val="BodyTextIndent2"/>
        <w:ind w:left="288"/>
        <w:jc w:val="center"/>
        <w:rPr>
          <w:b w:val="0"/>
          <w:i w:val="0"/>
          <w:color w:val="003399"/>
          <w:sz w:val="24"/>
          <w:szCs w:val="24"/>
        </w:rPr>
      </w:pPr>
      <w:r w:rsidRPr="003454C6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სს „ვითიბი ბანკი ჯორჯია“  </w:t>
      </w:r>
      <w:r w:rsidR="006A66A3" w:rsidRPr="006A66A3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სარეკლამო გასაფორმებელი კონსტრუქციების და მათი თანმდევი მომსახურების შესყიდვის </w:t>
      </w:r>
      <w:r w:rsidRPr="003454C6">
        <w:rPr>
          <w:rFonts w:ascii="Sylfaen" w:hAnsi="Sylfaen"/>
          <w:b w:val="0"/>
          <w:i w:val="0"/>
          <w:color w:val="003399"/>
          <w:sz w:val="24"/>
          <w:szCs w:val="24"/>
          <w:lang w:val="ka-GE"/>
        </w:rPr>
        <w:t xml:space="preserve">მიზნით აცხადებს ღია ტენდერს </w:t>
      </w:r>
    </w:p>
    <w:p w:rsidR="00BC37E4" w:rsidRDefault="00BC37E4"/>
    <w:p w:rsidR="00213449" w:rsidRPr="00213449" w:rsidRDefault="00213449" w:rsidP="00213449">
      <w:pPr>
        <w:shd w:val="clear" w:color="auto" w:fill="FFFFFF"/>
        <w:spacing w:before="300" w:after="150" w:line="240" w:lineRule="auto"/>
        <w:ind w:right="-27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ტენდერის</w:t>
      </w:r>
      <w:proofErr w:type="spellEnd"/>
      <w:proofErr w:type="gram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222222"/>
          <w:sz w:val="20"/>
          <w:szCs w:val="20"/>
        </w:rPr>
        <w:t>აღწერილობა</w:t>
      </w:r>
      <w:proofErr w:type="spellEnd"/>
      <w:r w:rsidRPr="00213449">
        <w:rPr>
          <w:rFonts w:ascii="Helvetica" w:eastAsia="Times New Roman" w:hAnsi="Helvetica" w:cs="Helvetica"/>
          <w:b/>
          <w:bCs/>
          <w:color w:val="222222"/>
          <w:sz w:val="20"/>
          <w:szCs w:val="20"/>
        </w:rPr>
        <w:t>:</w:t>
      </w:r>
    </w:p>
    <w:p w:rsidR="00213449" w:rsidRPr="00213449" w:rsidRDefault="00213449" w:rsidP="00F50929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სს</w:t>
      </w:r>
      <w:proofErr w:type="spellEnd"/>
      <w:proofErr w:type="gram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„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“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აცხადებს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r w:rsidR="00680B42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ღია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ტენდერს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r w:rsidR="006A66A3" w:rsidRPr="006A66A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სარეკლამო გასაფორმებელი კონსტრუქციები</w:t>
      </w:r>
      <w:r w:rsidR="006A66A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 და მათი თანმდევი მომსახურების</w:t>
      </w:r>
      <w:r w:rsidR="0009461A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680B42" w:rsidRPr="00680B4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შესყიდვაზე.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ინფორმაცია</w:t>
      </w:r>
      <w:proofErr w:type="spellEnd"/>
      <w:proofErr w:type="gramEnd"/>
      <w:r w:rsidRPr="00213449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პრეტენდენტებისათვის</w:t>
      </w:r>
      <w:proofErr w:type="spellEnd"/>
      <w:r w:rsidR="00BC0545">
        <w:rPr>
          <w:rFonts w:ascii="Sylfaen" w:eastAsia="Times New Roman" w:hAnsi="Sylfaen" w:cs="Sylfaen"/>
          <w:b/>
          <w:bCs/>
          <w:color w:val="333333"/>
          <w:sz w:val="20"/>
          <w:szCs w:val="20"/>
        </w:rPr>
        <w:t>:</w:t>
      </w:r>
    </w:p>
    <w:p w:rsidR="00213449" w:rsidRPr="00213449" w:rsidRDefault="00213449" w:rsidP="00213449">
      <w:pPr>
        <w:shd w:val="clear" w:color="auto" w:fill="FFFFFF"/>
        <w:spacing w:after="300" w:line="240" w:lineRule="auto"/>
        <w:ind w:right="-270"/>
        <w:jc w:val="both"/>
        <w:rPr>
          <w:rFonts w:ascii="Helvetica" w:eastAsia="Times New Roman" w:hAnsi="Helvetica" w:cs="Helvetica"/>
          <w:bCs/>
          <w:color w:val="333333"/>
          <w:sz w:val="20"/>
          <w:szCs w:val="20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წარმოადგინონ შემდეგ მისამართზე: ქ. თბილისი </w:t>
      </w:r>
      <w:r w:rsidR="00254A92"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="00254A92"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#14.</w:t>
      </w:r>
      <w:r w:rsidR="00254A9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</w:t>
      </w: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შემოთავაზების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ბოლო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ვადა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2018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წლის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</w:t>
      </w:r>
      <w:r w:rsidR="00B3780A">
        <w:rPr>
          <w:rFonts w:ascii="Sylfaen" w:eastAsia="Times New Roman" w:hAnsi="Sylfaen" w:cs="Helvetica"/>
          <w:bCs/>
          <w:color w:val="333333"/>
          <w:sz w:val="20"/>
          <w:szCs w:val="20"/>
        </w:rPr>
        <w:t xml:space="preserve">06 </w:t>
      </w:r>
      <w:r w:rsidR="00B3780A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ივლისის</w:t>
      </w:r>
      <w:r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 </w:t>
      </w:r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 xml:space="preserve">18:00 </w:t>
      </w:r>
      <w:proofErr w:type="spellStart"/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>საათი</w:t>
      </w:r>
      <w:proofErr w:type="spellEnd"/>
      <w:r w:rsidRPr="00213449">
        <w:rPr>
          <w:rFonts w:ascii="Helvetica" w:eastAsia="Times New Roman" w:hAnsi="Helvetica" w:cs="Helvetica"/>
          <w:bCs/>
          <w:color w:val="333333"/>
          <w:sz w:val="20"/>
          <w:szCs w:val="20"/>
        </w:rPr>
        <w:t>.</w:t>
      </w:r>
      <w:r w:rsidR="00254A92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="00254A92">
        <w:rPr>
          <w:rFonts w:ascii="Sylfaen" w:eastAsia="Times New Roman" w:hAnsi="Sylfaen" w:cs="Sylfaen"/>
          <w:color w:val="333333"/>
          <w:sz w:val="20"/>
          <w:szCs w:val="20"/>
        </w:rPr>
        <w:t>წინადადება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წარმოდგენილი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დალუქულ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კონვერტში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რომელზეც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მითითებული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უნდა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იყოს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შემდეგი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: 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პრეტენდენტის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დასახელება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საკონტაქტო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ინფორმაცია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სატენდერო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</w:t>
      </w:r>
      <w:proofErr w:type="spellStart"/>
      <w:r w:rsidR="00F50929">
        <w:rPr>
          <w:rFonts w:ascii="Sylfaen" w:eastAsia="Times New Roman" w:hAnsi="Sylfaen" w:cs="Sylfaen"/>
          <w:b/>
          <w:bCs/>
          <w:sz w:val="20"/>
          <w:szCs w:val="20"/>
        </w:rPr>
        <w:t>კომისია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,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სს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 „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ვითიბი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ბანკი</w:t>
      </w:r>
      <w:proofErr w:type="spellEnd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b/>
          <w:bCs/>
          <w:sz w:val="20"/>
          <w:szCs w:val="20"/>
        </w:rPr>
        <w:t>ჯორჯია</w:t>
      </w:r>
      <w:proofErr w:type="spellEnd"/>
      <w:r w:rsidRPr="00213449">
        <w:rPr>
          <w:rFonts w:ascii="Helvetica" w:eastAsia="Times New Roman" w:hAnsi="Helvetica" w:cs="Helvetica"/>
          <w:b/>
          <w:bCs/>
          <w:sz w:val="20"/>
          <w:szCs w:val="20"/>
        </w:rPr>
        <w:t xml:space="preserve">“ </w:t>
      </w:r>
      <w:r w:rsidRPr="00F50929">
        <w:rPr>
          <w:rFonts w:ascii="Helvetica" w:eastAsia="Times New Roman" w:hAnsi="Helvetica" w:cs="Helvetica"/>
          <w:bCs/>
          <w:sz w:val="20"/>
          <w:szCs w:val="20"/>
        </w:rPr>
        <w:t>(</w:t>
      </w:r>
      <w:proofErr w:type="spellStart"/>
      <w:r w:rsidRPr="00F50929">
        <w:rPr>
          <w:rFonts w:ascii="Sylfaen" w:eastAsia="Times New Roman" w:hAnsi="Sylfaen" w:cs="Sylfaen"/>
          <w:bCs/>
          <w:sz w:val="20"/>
          <w:szCs w:val="20"/>
        </w:rPr>
        <w:t>ტენდერი</w:t>
      </w:r>
      <w:proofErr w:type="spellEnd"/>
      <w:r w:rsidRPr="00F50929">
        <w:rPr>
          <w:rFonts w:ascii="Helvetica" w:eastAsia="Times New Roman" w:hAnsi="Helvetica" w:cs="Helvetica"/>
          <w:bCs/>
          <w:sz w:val="20"/>
          <w:szCs w:val="20"/>
        </w:rPr>
        <w:t> </w:t>
      </w:r>
      <w:r w:rsidR="006A66A3" w:rsidRPr="006A66A3">
        <w:rPr>
          <w:rFonts w:ascii="Sylfaen" w:eastAsia="Times New Roman" w:hAnsi="Sylfaen" w:cs="Sylfaen"/>
          <w:bCs/>
          <w:sz w:val="20"/>
          <w:szCs w:val="20"/>
          <w:lang w:val="ka-GE"/>
        </w:rPr>
        <w:t xml:space="preserve">სარეკლამო გასაფორმებელი კონსტრუქციების და მათი თანმდევი მომსახურების </w:t>
      </w:r>
      <w:r w:rsidR="00680B42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შესყიდვაზე).</w:t>
      </w:r>
    </w:p>
    <w:p w:rsidR="00AA1396" w:rsidRPr="00213449" w:rsidRDefault="00AA1396" w:rsidP="00AA1396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</w:rPr>
      </w:pPr>
      <w:proofErr w:type="spellStart"/>
      <w:proofErr w:type="gram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სატენდერო</w:t>
      </w:r>
      <w:proofErr w:type="spellEnd"/>
      <w:proofErr w:type="gram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დოკუმენტაციასთან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დაკავშირებული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განმარტებების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მიღება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ასევე,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დოკუმენტების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ხელზე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გატანა (სურვილის შემთხვევაში)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პრეტენდენტს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შეუძლია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proofErr w:type="spellStart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spellStart"/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ქ</w:t>
      </w:r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r w:rsidRPr="00213449">
        <w:rPr>
          <w:rFonts w:ascii="Sylfaen" w:eastAsia="Times New Roman" w:hAnsi="Sylfaen" w:cs="Sylfaen"/>
          <w:color w:val="333333"/>
          <w:sz w:val="20"/>
          <w:szCs w:val="20"/>
        </w:rPr>
        <w:t>თბილისი</w:t>
      </w:r>
      <w:proofErr w:type="spellEnd"/>
      <w:r w:rsidRPr="00213449">
        <w:rPr>
          <w:rFonts w:ascii="Helvetica" w:eastAsia="Times New Roman" w:hAnsi="Helvetica" w:cs="Helvetica"/>
          <w:color w:val="333333"/>
          <w:sz w:val="20"/>
          <w:szCs w:val="20"/>
        </w:rPr>
        <w:t xml:space="preserve">, 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13449">
        <w:rPr>
          <w:rFonts w:ascii="Sylfaen" w:eastAsia="Times New Roman" w:hAnsi="Sylfaen" w:cs="Sylfaen"/>
          <w:bCs/>
          <w:color w:val="333333"/>
          <w:sz w:val="20"/>
          <w:szCs w:val="20"/>
        </w:rPr>
        <w:t xml:space="preserve"> #14.</w:t>
      </w:r>
    </w:p>
    <w:p w:rsidR="00213449" w:rsidRDefault="00213449" w:rsidP="008C218C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Sylfaen"/>
          <w:color w:val="333333"/>
          <w:sz w:val="20"/>
          <w:szCs w:val="20"/>
        </w:rPr>
      </w:pP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სალომე კახიძე, მობილური ნომერი: 592 13 35 35, ქალაქის ნომერი: 02 24 24 24 (1232)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 ფოსტა: </w:t>
      </w:r>
      <w:hyperlink r:id="rId5" w:history="1">
        <w:r w:rsidR="00F50929" w:rsidRPr="00530DC0">
          <w:rPr>
            <w:rStyle w:val="Hyperlink"/>
            <w:rFonts w:ascii="Sylfaen" w:eastAsia="Times New Roman" w:hAnsi="Sylfaen" w:cs="Sylfaen"/>
            <w:sz w:val="20"/>
            <w:szCs w:val="20"/>
          </w:rPr>
          <w:t>s.kakhidze@vtb.ge</w:t>
        </w:r>
      </w:hyperlink>
    </w:p>
    <w:p w:rsidR="00F50929" w:rsidRPr="00F50929" w:rsidRDefault="00F50929" w:rsidP="008C218C">
      <w:pPr>
        <w:shd w:val="clear" w:color="auto" w:fill="FFFFFF"/>
        <w:spacing w:after="300" w:line="240" w:lineRule="auto"/>
        <w:ind w:right="-270"/>
        <w:jc w:val="both"/>
        <w:rPr>
          <w:rFonts w:ascii="Sylfaen" w:eastAsia="Times New Roman" w:hAnsi="Sylfaen" w:cs="Helvetica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 ტ</w:t>
      </w:r>
      <w:r w:rsidR="008238E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ექნიკურ საკითხებზე: ნანა შიხაშვილი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558-00</w:t>
      </w:r>
      <w:r>
        <w:rPr>
          <w:rFonts w:ascii="Sylfaen" w:hAnsi="Sylfaen"/>
          <w:color w:val="000000"/>
          <w:sz w:val="19"/>
          <w:szCs w:val="19"/>
          <w:shd w:val="clear" w:color="auto" w:fill="FFFFFF"/>
          <w:lang w:val="ka-GE"/>
        </w:rPr>
        <w:t>-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81</w:t>
      </w:r>
      <w:r>
        <w:rPr>
          <w:rFonts w:ascii="Sylfaen" w:hAnsi="Sylfaen"/>
          <w:color w:val="000000"/>
          <w:sz w:val="19"/>
          <w:szCs w:val="19"/>
          <w:shd w:val="clear" w:color="auto" w:fill="FFFFFF"/>
          <w:lang w:val="ka-GE"/>
        </w:rPr>
        <w:t>-</w:t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18</w:t>
      </w:r>
      <w:r>
        <w:rPr>
          <w:rFonts w:ascii="Sylfaen" w:hAnsi="Sylfaen"/>
          <w:color w:val="000000"/>
          <w:sz w:val="19"/>
          <w:szCs w:val="19"/>
          <w:shd w:val="clear" w:color="auto" w:fill="FFFFFF"/>
          <w:lang w:val="ka-GE"/>
        </w:rPr>
        <w:t xml:space="preserve">; ქალაქის ნომერი: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(1162</w:t>
      </w:r>
      <w:r w:rsidRPr="0021344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ელ. ფოსტა: </w:t>
      </w:r>
      <w:hyperlink r:id="rId6" w:history="1">
        <w:r w:rsidRPr="00F50929">
          <w:rPr>
            <w:rStyle w:val="Hyperlink"/>
            <w:rFonts w:ascii="Sylfaen" w:eastAsia="Times New Roman" w:hAnsi="Sylfaen" w:cs="Sylfaen"/>
            <w:sz w:val="20"/>
            <w:szCs w:val="20"/>
          </w:rPr>
          <w:t>n.shikhashvili@vtb.ge</w:t>
        </w:r>
      </w:hyperlink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.</w:t>
      </w:r>
    </w:p>
    <w:p w:rsidR="008C218C" w:rsidRPr="003C78DF" w:rsidRDefault="008C218C" w:rsidP="00213449">
      <w:pPr>
        <w:shd w:val="clear" w:color="auto" w:fill="FFFFFF"/>
        <w:spacing w:after="300" w:line="240" w:lineRule="auto"/>
        <w:ind w:right="-27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bookmarkStart w:id="0" w:name="_GoBack"/>
      <w:bookmarkEnd w:id="0"/>
    </w:p>
    <w:sectPr w:rsidR="008C218C" w:rsidRPr="003C78DF" w:rsidSect="00F50929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49"/>
    <w:rsid w:val="0009461A"/>
    <w:rsid w:val="00213449"/>
    <w:rsid w:val="00254A92"/>
    <w:rsid w:val="003C78DF"/>
    <w:rsid w:val="00680B42"/>
    <w:rsid w:val="006A66A3"/>
    <w:rsid w:val="008238EE"/>
    <w:rsid w:val="008C218C"/>
    <w:rsid w:val="00AA1396"/>
    <w:rsid w:val="00B3780A"/>
    <w:rsid w:val="00BC0545"/>
    <w:rsid w:val="00BC37E4"/>
    <w:rsid w:val="00F5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C6374-4010-40BD-9D4B-6E558F18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449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2134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13449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13449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344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13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3449"/>
    <w:rPr>
      <w:b/>
      <w:bCs/>
    </w:rPr>
  </w:style>
  <w:style w:type="character" w:styleId="Hyperlink">
    <w:name w:val="Hyperlink"/>
    <w:basedOn w:val="DefaultParagraphFont"/>
    <w:uiPriority w:val="99"/>
    <w:unhideWhenUsed/>
    <w:rsid w:val="0021344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378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.shikhashvili@vtb.ge" TargetMode="External"/><Relationship Id="rId5" Type="http://schemas.openxmlformats.org/officeDocument/2006/relationships/hyperlink" Target="mailto:s.kakhidze@vtb.g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 Kakhidze</dc:creator>
  <cp:keywords/>
  <dc:description/>
  <cp:lastModifiedBy>Salome Kakhidze</cp:lastModifiedBy>
  <cp:revision>13</cp:revision>
  <dcterms:created xsi:type="dcterms:W3CDTF">2018-05-23T09:17:00Z</dcterms:created>
  <dcterms:modified xsi:type="dcterms:W3CDTF">2018-06-18T11:39:00Z</dcterms:modified>
</cp:coreProperties>
</file>