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70776" w14:textId="77777777" w:rsidR="000A3E92" w:rsidRDefault="000A3E92" w:rsidP="000A3E92">
      <w:pPr>
        <w:pStyle w:val="Heading2"/>
        <w:numPr>
          <w:ilvl w:val="0"/>
          <w:numId w:val="1"/>
        </w:numPr>
        <w:spacing w:before="40" w:line="276" w:lineRule="auto"/>
        <w:rPr>
          <w:rFonts w:ascii="Sylfaen" w:hAnsi="Sylfaen" w:cs="Arial"/>
          <w:bCs w:val="0"/>
          <w:color w:val="FF0000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rFonts w:ascii="Sylfaen" w:hAnsi="Sylfaen" w:cstheme="minorHAnsi"/>
          <w:sz w:val="36"/>
          <w:szCs w:val="36"/>
          <w:lang w:val="ka-GE"/>
        </w:rPr>
        <w:t>A ტიპის  ბრანდმაუერი 2(</w:t>
      </w:r>
      <w:r>
        <w:rPr>
          <w:rFonts w:ascii="Sylfaen" w:hAnsi="Sylfaen" w:cs="Sylfaen"/>
          <w:sz w:val="36"/>
          <w:szCs w:val="36"/>
          <w:lang w:val="ka-GE"/>
        </w:rPr>
        <w:t>ორი</w:t>
      </w:r>
      <w:r>
        <w:rPr>
          <w:rFonts w:ascii="Sylfaen" w:hAnsi="Sylfaen" w:cstheme="minorHAnsi"/>
          <w:sz w:val="36"/>
          <w:szCs w:val="36"/>
          <w:lang w:val="ka-GE"/>
        </w:rPr>
        <w:t xml:space="preserve"> </w:t>
      </w:r>
      <w:r>
        <w:rPr>
          <w:rFonts w:ascii="Sylfaen" w:hAnsi="Sylfaen" w:cs="Sylfaen"/>
          <w:sz w:val="36"/>
          <w:szCs w:val="36"/>
          <w:lang w:val="ka-GE"/>
        </w:rPr>
        <w:t>ცალი</w:t>
      </w:r>
      <w:r>
        <w:rPr>
          <w:rFonts w:ascii="Sylfaen" w:hAnsi="Sylfaen" w:cstheme="minorHAnsi"/>
          <w:sz w:val="36"/>
          <w:szCs w:val="36"/>
          <w:lang w:val="ka-GE"/>
        </w:rPr>
        <w:t>)</w:t>
      </w:r>
      <w:r>
        <w:rPr>
          <w:rFonts w:ascii="Sylfaen" w:hAnsi="Sylfaen" w:cstheme="minorHAnsi"/>
          <w:bCs w:val="0"/>
          <w:sz w:val="36"/>
          <w:szCs w:val="36"/>
          <w:shd w:val="clear" w:color="auto" w:fill="FFFFCC"/>
          <w:lang w:val="ka-GE"/>
        </w:rPr>
        <w:t xml:space="preserve"> </w:t>
      </w:r>
    </w:p>
    <w:p w14:paraId="6D60A054" w14:textId="77777777" w:rsidR="000A3E92" w:rsidRDefault="000A3E92" w:rsidP="000A3E92">
      <w:pPr>
        <w:rPr>
          <w:rFonts w:ascii="Sylfaen" w:hAnsi="Sylfaen"/>
          <w:sz w:val="24"/>
          <w:szCs w:val="24"/>
        </w:rPr>
      </w:pPr>
    </w:p>
    <w:p w14:paraId="2EF3ABC8" w14:textId="77777777" w:rsidR="000A3E92" w:rsidRDefault="000A3E92" w:rsidP="000A3E9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ბრანდმაუერს უნდა გააჩნდეს შემდეგი ტექნიკური მახასიათებლები: </w:t>
      </w:r>
    </w:p>
    <w:p w14:paraId="5511D579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ბრანდმაუერის მაქსიმალური FW(Firewall Layer1-4)+AVC (Application Visibility and Control) </w:t>
      </w:r>
      <w:r>
        <w:rPr>
          <w:rFonts w:ascii="Sylfaen" w:hAnsi="Sylfaen" w:cs="Sylfaen"/>
        </w:rPr>
        <w:t xml:space="preserve">1024B </w:t>
      </w:r>
      <w:r>
        <w:rPr>
          <w:rFonts w:ascii="Sylfaen" w:hAnsi="Sylfaen" w:cs="Sylfaen"/>
          <w:lang w:val="ka-GE"/>
        </w:rPr>
        <w:t xml:space="preserve">წარმადობა: არანაკლებ 12გბ/წმ </w:t>
      </w:r>
    </w:p>
    <w:p w14:paraId="2837572E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</w:rPr>
      </w:pPr>
      <w:r>
        <w:rPr>
          <w:rFonts w:ascii="Sylfaen" w:hAnsi="Sylfaen" w:cs="Sylfaen"/>
          <w:lang w:val="ka-GE"/>
        </w:rPr>
        <w:t xml:space="preserve">ბრანდმაუერის მაქსიმალური FW+AVC+IPS(Intrusion Prevention System) წარმადობა: არანაკლებ 10გბ/წმ </w:t>
      </w:r>
    </w:p>
    <w:p w14:paraId="6E18397A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/>
          <w:lang w:val="ka-GE"/>
        </w:rPr>
        <w:t>ერთდროული სესიების რაოდენობა: არანაკლებ 9 მილიონი</w:t>
      </w:r>
      <w:r>
        <w:rPr>
          <w:rStyle w:val="content"/>
          <w:rFonts w:ascii="Sylfaen" w:hAnsi="Sylfaen"/>
        </w:rPr>
        <w:t xml:space="preserve"> (with AVC)</w:t>
      </w:r>
    </w:p>
    <w:p w14:paraId="3261FF3F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/>
          <w:lang w:val="ka-GE"/>
        </w:rPr>
        <w:t xml:space="preserve">კავშირების დამყარების სისწრაფე: არანაკლებ </w:t>
      </w:r>
      <w:r>
        <w:rPr>
          <w:rStyle w:val="content"/>
          <w:rFonts w:ascii="Sylfaen" w:hAnsi="Sylfaen"/>
        </w:rPr>
        <w:t>68000</w:t>
      </w:r>
      <w:r>
        <w:rPr>
          <w:rStyle w:val="content"/>
          <w:rFonts w:ascii="Sylfaen" w:hAnsi="Sylfaen"/>
          <w:lang w:val="ka-GE"/>
        </w:rPr>
        <w:t xml:space="preserve"> კავშირი/წამში</w:t>
      </w:r>
      <w:r>
        <w:rPr>
          <w:rStyle w:val="content"/>
          <w:rFonts w:ascii="Sylfaen" w:hAnsi="Sylfaen"/>
        </w:rPr>
        <w:t xml:space="preserve"> (with AVC)</w:t>
      </w:r>
    </w:p>
    <w:p w14:paraId="7489EC86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  <w:rFonts w:ascii="Sylfaen" w:hAnsi="Sylfaen"/>
          <w:lang w:val="ka-GE"/>
        </w:rPr>
      </w:pPr>
      <w:r>
        <w:rPr>
          <w:rStyle w:val="content"/>
          <w:rFonts w:ascii="Sylfaen" w:hAnsi="Sylfaen"/>
          <w:lang w:val="ka-GE"/>
        </w:rPr>
        <w:t>IPsec VPN შიფრაციის წარმადობა: არანაკლებ 6 გბ/წმ (1024B TCP w/Fastpath)</w:t>
      </w:r>
    </w:p>
    <w:p w14:paraId="6A43CC4F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/>
        </w:rPr>
        <w:t xml:space="preserve">IPSec VPN </w:t>
      </w:r>
      <w:r>
        <w:rPr>
          <w:rStyle w:val="content"/>
          <w:rFonts w:ascii="Sylfaen" w:hAnsi="Sylfaen"/>
          <w:lang w:val="ka-GE"/>
        </w:rPr>
        <w:t xml:space="preserve">სესიების მაქსიმალური რაოდენობა: არანაკლებ </w:t>
      </w:r>
      <w:r>
        <w:rPr>
          <w:rStyle w:val="content"/>
          <w:rFonts w:ascii="Sylfaen" w:hAnsi="Sylfaen"/>
        </w:rPr>
        <w:t>10000</w:t>
      </w:r>
    </w:p>
    <w:p w14:paraId="4601E7D0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/>
        </w:rPr>
        <w:t xml:space="preserve">VLAN </w:t>
      </w:r>
      <w:r>
        <w:rPr>
          <w:rStyle w:val="content"/>
          <w:rFonts w:ascii="Sylfaen" w:hAnsi="Sylfaen"/>
          <w:lang w:val="ka-GE"/>
        </w:rPr>
        <w:t xml:space="preserve">ების მაქსიმალური რაოდენობა: არანაკლებ </w:t>
      </w:r>
      <w:r>
        <w:rPr>
          <w:rStyle w:val="content"/>
          <w:rFonts w:ascii="Sylfaen" w:hAnsi="Sylfaen"/>
        </w:rPr>
        <w:t>1024</w:t>
      </w:r>
    </w:p>
    <w:p w14:paraId="5226ECBB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/>
          <w:lang w:val="ka-GE"/>
        </w:rPr>
        <w:t xml:space="preserve">ინტერფეისების რაოდენობა: არანაკლებ </w:t>
      </w:r>
      <w:r>
        <w:rPr>
          <w:rStyle w:val="content"/>
          <w:rFonts w:ascii="Sylfaen" w:hAnsi="Sylfaen"/>
        </w:rPr>
        <w:t>8</w:t>
      </w:r>
      <w:r>
        <w:rPr>
          <w:rStyle w:val="content"/>
          <w:rFonts w:ascii="Sylfaen" w:hAnsi="Sylfaen"/>
          <w:lang w:val="ka-GE"/>
        </w:rPr>
        <w:t xml:space="preserve">(რვა) 10 გბ/წმ ინტერფეისი(SFP+ ტიპის). დამატებით 1(ერთი) 1გბ/წმ წარმადობის </w:t>
      </w:r>
      <w:r>
        <w:rPr>
          <w:rStyle w:val="content"/>
          <w:rFonts w:ascii="Sylfaen" w:hAnsi="Sylfaen"/>
        </w:rPr>
        <w:t xml:space="preserve">(RJ-45 </w:t>
      </w:r>
      <w:r>
        <w:rPr>
          <w:rStyle w:val="content"/>
          <w:rFonts w:ascii="Sylfaen" w:hAnsi="Sylfaen"/>
          <w:lang w:val="ka-GE"/>
        </w:rPr>
        <w:t xml:space="preserve">და </w:t>
      </w:r>
      <w:r>
        <w:rPr>
          <w:rStyle w:val="content"/>
          <w:rFonts w:ascii="Sylfaen" w:hAnsi="Sylfaen"/>
        </w:rPr>
        <w:t xml:space="preserve">SFP) </w:t>
      </w:r>
      <w:r>
        <w:rPr>
          <w:rStyle w:val="content"/>
          <w:rFonts w:ascii="Sylfaen" w:hAnsi="Sylfaen"/>
          <w:lang w:val="ka-GE"/>
        </w:rPr>
        <w:t>მენეჯმენტ პორტი.</w:t>
      </w:r>
    </w:p>
    <w:p w14:paraId="3A54976D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 w:cs="Sylfaen"/>
          <w:lang w:val="ka-GE"/>
        </w:rPr>
        <w:lastRenderedPageBreak/>
        <w:t xml:space="preserve">ქსელური მოდულის სლოტების რაოდენობა: არანაკლებ 2(ორი) </w:t>
      </w:r>
      <w:r>
        <w:rPr>
          <w:rStyle w:val="content"/>
          <w:rFonts w:ascii="Sylfaen" w:hAnsi="Sylfaen" w:cs="Sylfaen"/>
        </w:rPr>
        <w:t xml:space="preserve">Network Module </w:t>
      </w:r>
      <w:r>
        <w:rPr>
          <w:rStyle w:val="content"/>
          <w:rFonts w:ascii="Sylfaen" w:hAnsi="Sylfaen" w:cs="Sylfaen"/>
          <w:lang w:val="ka-GE"/>
        </w:rPr>
        <w:t>სლოტი</w:t>
      </w:r>
    </w:p>
    <w:p w14:paraId="5A42141A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 w:cs="Sylfaen"/>
          <w:lang w:val="ka-GE"/>
        </w:rPr>
        <w:t>დამატებითი ქსელური მოდულების საშუალებით პორტების რაოდენობა უნდა იყოს არანაკლებ 24(ოცდაოთხი) 10</w:t>
      </w:r>
      <w:r>
        <w:rPr>
          <w:rStyle w:val="content"/>
          <w:rFonts w:ascii="Sylfaen" w:hAnsi="Sylfaen"/>
          <w:lang w:val="ka-GE"/>
        </w:rPr>
        <w:t xml:space="preserve">გბ/წმ ინტერფეისი (SFP+ ტიპის) ან 8(რვა) </w:t>
      </w:r>
      <w:r>
        <w:rPr>
          <w:rStyle w:val="content"/>
          <w:rFonts w:ascii="Sylfaen" w:hAnsi="Sylfaen" w:cs="Sylfaen"/>
          <w:lang w:val="ka-GE"/>
        </w:rPr>
        <w:t>40</w:t>
      </w:r>
      <w:r>
        <w:rPr>
          <w:rStyle w:val="content"/>
          <w:rFonts w:ascii="Sylfaen" w:hAnsi="Sylfaen"/>
          <w:lang w:val="ka-GE"/>
        </w:rPr>
        <w:t>გბ/წმ ინტერფეისი (</w:t>
      </w:r>
      <w:r>
        <w:rPr>
          <w:rStyle w:val="content"/>
          <w:rFonts w:ascii="Sylfaen" w:hAnsi="Sylfaen"/>
        </w:rPr>
        <w:t xml:space="preserve">QSFP+ </w:t>
      </w:r>
      <w:r>
        <w:rPr>
          <w:rStyle w:val="content"/>
          <w:rFonts w:ascii="Sylfaen" w:hAnsi="Sylfaen"/>
          <w:lang w:val="ka-GE"/>
        </w:rPr>
        <w:t>ტიპის)</w:t>
      </w:r>
    </w:p>
    <w:p w14:paraId="340A0BAD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Application Visibility and Control აპლიკაციების მხარდაჭერა: არანაკლებ 4000</w:t>
      </w:r>
    </w:p>
    <w:p w14:paraId="006ECAB6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/>
          <w:lang w:val="ka-GE"/>
        </w:rPr>
        <w:t>მაღალი მდგრადობის მხარდაჭერა: Active/Standby</w:t>
      </w:r>
    </w:p>
    <w:p w14:paraId="356359F2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</w:pPr>
      <w:r>
        <w:rPr>
          <w:rStyle w:val="content"/>
          <w:rFonts w:ascii="Sylfaen" w:hAnsi="Sylfaen"/>
          <w:lang w:val="ka-GE"/>
        </w:rPr>
        <w:t>კლასტერიზაციის მხარდაჭერა: არანალებ 6(ექვსი) ერთეული</w:t>
      </w:r>
    </w:p>
    <w:p w14:paraId="3F7E6ABD" w14:textId="77777777" w:rsidR="000A3E92" w:rsidRDefault="000A3E92" w:rsidP="000A3E92">
      <w:pPr>
        <w:pStyle w:val="ListParagraph"/>
        <w:numPr>
          <w:ilvl w:val="0"/>
          <w:numId w:val="2"/>
        </w:numPr>
        <w:spacing w:line="254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ბრანდმაუერს უნდა გააჩნდეს შემდეგი ტექნოლოგიებისა და ოქმების მხარდაჭერა: SSH, SNMP, RADIUS, NAT, IPsec, IKEv2, EIGRP(using FlexConfig), OSPF, BGP, PxGrid.</w:t>
      </w:r>
    </w:p>
    <w:p w14:paraId="6FD1A116" w14:textId="77777777" w:rsidR="000A3E92" w:rsidRDefault="000A3E92" w:rsidP="000A3E92">
      <w:pPr>
        <w:pStyle w:val="ListParagraph"/>
        <w:numPr>
          <w:ilvl w:val="0"/>
          <w:numId w:val="2"/>
        </w:numPr>
        <w:spacing w:line="254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ბრანდამაუერს უნდა მოყვებოდეს შესაბამისი 1(ერთი) წლიანი ლიცენზია </w:t>
      </w:r>
      <w:r>
        <w:rPr>
          <w:rFonts w:ascii="Sylfaen" w:hAnsi="Sylfaen"/>
          <w:color w:val="000000" w:themeColor="text1"/>
        </w:rPr>
        <w:t>Intrusion Prevention System</w:t>
      </w:r>
      <w:r>
        <w:rPr>
          <w:rFonts w:ascii="Sylfaen" w:hAnsi="Sylfaen"/>
          <w:color w:val="000000" w:themeColor="text1"/>
          <w:lang w:val="ru-RU"/>
        </w:rPr>
        <w:t>(</w:t>
      </w:r>
      <w:r>
        <w:rPr>
          <w:rFonts w:ascii="Sylfaen" w:hAnsi="Sylfaen"/>
          <w:color w:val="000000" w:themeColor="text1"/>
        </w:rPr>
        <w:t>IPS</w:t>
      </w:r>
      <w:r>
        <w:rPr>
          <w:rFonts w:ascii="Sylfaen" w:hAnsi="Sylfaen"/>
          <w:color w:val="000000" w:themeColor="text1"/>
          <w:lang w:val="ru-RU"/>
        </w:rPr>
        <w:t xml:space="preserve">) </w:t>
      </w:r>
      <w:r>
        <w:rPr>
          <w:rFonts w:ascii="Sylfaen" w:hAnsi="Sylfaen"/>
          <w:color w:val="000000" w:themeColor="text1"/>
          <w:lang w:val="ka-GE"/>
        </w:rPr>
        <w:t>მხარდაჭერისთვის</w:t>
      </w:r>
    </w:p>
    <w:p w14:paraId="581DAD52" w14:textId="77777777" w:rsidR="000A3E92" w:rsidRDefault="000A3E92" w:rsidP="000A3E92">
      <w:pPr>
        <w:pStyle w:val="ListParagraph"/>
        <w:numPr>
          <w:ilvl w:val="0"/>
          <w:numId w:val="2"/>
        </w:numPr>
        <w:spacing w:line="254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დამატებითი ლიცენზიების საშუალებით ბრანდმაუერს უნდა ქონდეს </w:t>
      </w:r>
      <w:r>
        <w:rPr>
          <w:rFonts w:ascii="Sylfaen" w:hAnsi="Sylfaen"/>
          <w:color w:val="000000" w:themeColor="text1"/>
        </w:rPr>
        <w:t xml:space="preserve">URL </w:t>
      </w:r>
      <w:r>
        <w:rPr>
          <w:rFonts w:ascii="Sylfaen" w:hAnsi="Sylfaen"/>
          <w:color w:val="000000" w:themeColor="text1"/>
          <w:lang w:val="ka-GE"/>
        </w:rPr>
        <w:t>კატეგორიების ფილტრაციის საშუალება</w:t>
      </w:r>
    </w:p>
    <w:p w14:paraId="058F0506" w14:textId="77777777" w:rsidR="000A3E92" w:rsidRDefault="000A3E92" w:rsidP="000A3E92">
      <w:pPr>
        <w:pStyle w:val="ListParagraph"/>
        <w:numPr>
          <w:ilvl w:val="0"/>
          <w:numId w:val="2"/>
        </w:numPr>
        <w:spacing w:line="254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დამატებითი ლიცენზიების საშუალებით ბრანდმაუერს უნდა ქონდეს Advance Malware Protection(AMP) და Cloud Sandboxing მხარდაჭერა</w:t>
      </w:r>
    </w:p>
    <w:p w14:paraId="5AC06FAD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</w:rPr>
      </w:pPr>
      <w:r>
        <w:rPr>
          <w:rStyle w:val="content"/>
          <w:rFonts w:ascii="Sylfaen" w:hAnsi="Sylfaen"/>
          <w:lang w:val="ka-GE"/>
        </w:rPr>
        <w:t>არაუმეტეს: 1 RU ზომის</w:t>
      </w:r>
    </w:p>
    <w:p w14:paraId="2389180A" w14:textId="339FA286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  <w:rFonts w:ascii="Sylfaen" w:hAnsi="Sylfaen"/>
          <w:lang w:val="ka-GE"/>
        </w:rPr>
      </w:pPr>
      <w:r>
        <w:rPr>
          <w:rStyle w:val="content"/>
          <w:rFonts w:ascii="Sylfaen" w:hAnsi="Sylfaen"/>
          <w:lang w:val="ka-GE"/>
        </w:rPr>
        <w:t>ბრანდმაურს უნდა მოყვებოდეს 5(ხუთი) მეტრიანია</w:t>
      </w:r>
      <w:r w:rsidR="00DC3DDB">
        <w:rPr>
          <w:rStyle w:val="content"/>
          <w:rFonts w:ascii="Sylfaen" w:hAnsi="Sylfaen"/>
          <w:lang w:val="ka-GE"/>
        </w:rPr>
        <w:t>ნი</w:t>
      </w:r>
      <w:r>
        <w:rPr>
          <w:rStyle w:val="content"/>
          <w:rFonts w:ascii="Sylfaen" w:hAnsi="Sylfaen"/>
          <w:lang w:val="ka-GE"/>
        </w:rPr>
        <w:t xml:space="preserve"> </w:t>
      </w:r>
      <w:r w:rsidR="00ED7180">
        <w:rPr>
          <w:rStyle w:val="content"/>
          <w:rFonts w:ascii="Sylfaen" w:hAnsi="Sylfaen"/>
          <w:lang w:val="ka-GE"/>
        </w:rPr>
        <w:t>10</w:t>
      </w:r>
      <w:r>
        <w:rPr>
          <w:rStyle w:val="content"/>
          <w:rFonts w:ascii="Sylfaen" w:hAnsi="Sylfaen"/>
          <w:lang w:val="ka-GE"/>
        </w:rPr>
        <w:t>(</w:t>
      </w:r>
      <w:r w:rsidR="00ED7180">
        <w:rPr>
          <w:rStyle w:val="content"/>
          <w:rFonts w:ascii="Sylfaen" w:hAnsi="Sylfaen"/>
          <w:lang w:val="ka-GE"/>
        </w:rPr>
        <w:t>ათი</w:t>
      </w:r>
      <w:r>
        <w:rPr>
          <w:rStyle w:val="content"/>
          <w:rFonts w:ascii="Sylfaen" w:hAnsi="Sylfaen"/>
          <w:lang w:val="ka-GE"/>
        </w:rPr>
        <w:t xml:space="preserve">) ცალი </w:t>
      </w:r>
      <w:r>
        <w:rPr>
          <w:rStyle w:val="content"/>
          <w:rFonts w:ascii="Sylfaen" w:hAnsi="Sylfaen"/>
        </w:rPr>
        <w:t>SFP+ Twinax Copper</w:t>
      </w:r>
      <w:r>
        <w:rPr>
          <w:rStyle w:val="content"/>
          <w:rFonts w:ascii="Sylfaen" w:hAnsi="Sylfaen"/>
          <w:lang w:val="ka-GE"/>
        </w:rPr>
        <w:t xml:space="preserve"> კაბელი. </w:t>
      </w:r>
    </w:p>
    <w:p w14:paraId="5D6C0974" w14:textId="77777777" w:rsidR="000A3E92" w:rsidRDefault="000A3E92" w:rsidP="000A3E92">
      <w:pPr>
        <w:pStyle w:val="ListParagraph"/>
        <w:numPr>
          <w:ilvl w:val="0"/>
          <w:numId w:val="2"/>
        </w:numPr>
        <w:spacing w:line="254" w:lineRule="auto"/>
      </w:pPr>
      <w:r>
        <w:rPr>
          <w:rFonts w:ascii="Sylfaen" w:hAnsi="Sylfaen" w:cs="Sylfaen"/>
          <w:lang w:val="ka-GE"/>
        </w:rPr>
        <w:lastRenderedPageBreak/>
        <w:t>კვება:  AC ტიპის</w:t>
      </w:r>
    </w:p>
    <w:p w14:paraId="14B38E78" w14:textId="77777777" w:rsidR="000A3E92" w:rsidRDefault="000A3E92" w:rsidP="000A3E92">
      <w:pPr>
        <w:pStyle w:val="ListParagraph"/>
        <w:numPr>
          <w:ilvl w:val="0"/>
          <w:numId w:val="2"/>
        </w:numPr>
        <w:spacing w:after="200" w:line="276" w:lineRule="auto"/>
        <w:rPr>
          <w:rStyle w:val="content"/>
        </w:rPr>
      </w:pPr>
      <w:r>
        <w:rPr>
          <w:rStyle w:val="content"/>
          <w:rFonts w:ascii="Sylfaen" w:hAnsi="Sylfaen"/>
          <w:lang w:val="ka-GE"/>
        </w:rPr>
        <w:t>ბრანდმაუერს უნდა მოყვებოდეს 2(ორი) ცალი კვების ბლოკი</w:t>
      </w:r>
    </w:p>
    <w:p w14:paraId="476D5794" w14:textId="77777777" w:rsidR="000A3E92" w:rsidRDefault="000A3E92" w:rsidP="000A3E92">
      <w:pPr>
        <w:pStyle w:val="ListParagraph"/>
        <w:numPr>
          <w:ilvl w:val="0"/>
          <w:numId w:val="2"/>
        </w:numPr>
        <w:spacing w:line="254" w:lineRule="auto"/>
      </w:pPr>
      <w:r>
        <w:rPr>
          <w:rFonts w:ascii="Sylfaen" w:hAnsi="Sylfaen"/>
          <w:lang w:val="ka-GE"/>
        </w:rPr>
        <w:t>ბრანდმაუერზე უნდა ვრცელდებოდეს მწარმოებლის ერთ წლიანი საგარანტიო  მომსახურეობა, ტექნიკური  მხარდაჭერა და პროგრამული უზრუნველყოფის განახლება. მოწყობილობის დაზიანების მიზეზის დადგენის შემდეგ, მოწყობილობა  უნდა შეკეთდეს ან შეცვალოს შემდეგ სამუშაო დღეს.</w:t>
      </w:r>
    </w:p>
    <w:p w14:paraId="5EFC3D00" w14:textId="77777777" w:rsidR="000A3E92" w:rsidRDefault="000A3E92" w:rsidP="000A3E92">
      <w:pPr>
        <w:spacing w:line="254" w:lineRule="auto"/>
        <w:rPr>
          <w:rFonts w:ascii="Sylfaen" w:hAnsi="Sylfaen"/>
          <w:lang w:val="ka-GE"/>
        </w:rPr>
      </w:pPr>
    </w:p>
    <w:p w14:paraId="0DBD070A" w14:textId="77777777" w:rsidR="000A3E92" w:rsidRDefault="000A3E92" w:rsidP="000A3E92">
      <w:pPr>
        <w:pStyle w:val="Heading2"/>
        <w:numPr>
          <w:ilvl w:val="0"/>
          <w:numId w:val="1"/>
        </w:numPr>
        <w:spacing w:before="40" w:line="276" w:lineRule="auto"/>
        <w:rPr>
          <w:rFonts w:ascii="Sylfaen" w:hAnsi="Sylfaen" w:cs="Arial"/>
          <w:bCs w:val="0"/>
          <w:color w:val="FF0000"/>
          <w:sz w:val="18"/>
          <w:szCs w:val="18"/>
          <w:shd w:val="clear" w:color="auto" w:fill="FFFFFF"/>
        </w:rPr>
      </w:pPr>
      <w:r>
        <w:rPr>
          <w:rFonts w:ascii="Sylfaen" w:hAnsi="Sylfaen" w:cstheme="minorHAnsi"/>
          <w:sz w:val="36"/>
          <w:szCs w:val="36"/>
          <w:lang w:val="ka-GE"/>
        </w:rPr>
        <w:t>B ტიპის  ბრანდმაუერი 2(</w:t>
      </w:r>
      <w:r>
        <w:rPr>
          <w:rFonts w:ascii="Sylfaen" w:hAnsi="Sylfaen" w:cs="Sylfaen"/>
          <w:sz w:val="36"/>
          <w:szCs w:val="36"/>
          <w:lang w:val="ka-GE"/>
        </w:rPr>
        <w:t>ორი</w:t>
      </w:r>
      <w:r>
        <w:rPr>
          <w:rFonts w:ascii="Sylfaen" w:hAnsi="Sylfaen" w:cstheme="minorHAnsi"/>
          <w:sz w:val="36"/>
          <w:szCs w:val="36"/>
          <w:lang w:val="ka-GE"/>
        </w:rPr>
        <w:t xml:space="preserve"> </w:t>
      </w:r>
      <w:r>
        <w:rPr>
          <w:rFonts w:ascii="Sylfaen" w:hAnsi="Sylfaen" w:cs="Sylfaen"/>
          <w:sz w:val="36"/>
          <w:szCs w:val="36"/>
          <w:lang w:val="ka-GE"/>
        </w:rPr>
        <w:t>ცალი</w:t>
      </w:r>
      <w:r>
        <w:rPr>
          <w:rFonts w:ascii="Sylfaen" w:hAnsi="Sylfaen" w:cstheme="minorHAnsi"/>
          <w:sz w:val="36"/>
          <w:szCs w:val="36"/>
          <w:lang w:val="ka-GE"/>
        </w:rPr>
        <w:t>)</w:t>
      </w:r>
      <w:r>
        <w:rPr>
          <w:rFonts w:ascii="Sylfaen" w:hAnsi="Sylfaen" w:cstheme="minorHAnsi"/>
          <w:bCs w:val="0"/>
          <w:sz w:val="36"/>
          <w:szCs w:val="36"/>
          <w:shd w:val="clear" w:color="auto" w:fill="FFFFCC"/>
          <w:lang w:val="ka-GE"/>
        </w:rPr>
        <w:t xml:space="preserve"> </w:t>
      </w:r>
    </w:p>
    <w:p w14:paraId="1B24AC90" w14:textId="77777777" w:rsidR="000A3E92" w:rsidRDefault="000A3E92" w:rsidP="000A3E92"/>
    <w:p w14:paraId="68FCCD27" w14:textId="77777777" w:rsidR="000A3E92" w:rsidRDefault="000A3E92" w:rsidP="000A3E9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ბრანდმაუერს უნდა გააჩნდეს შემდეგი ტექნიკური მახასიათებლები: </w:t>
      </w:r>
    </w:p>
    <w:p w14:paraId="45573DE4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ბრანდმაუერის მაქსიმალური FW(Firewall Layer1-4)+AVC (Application Visibility and Control) 1024B წარმადობა: არანაკლებ 4.</w:t>
      </w:r>
      <w:r>
        <w:rPr>
          <w:rFonts w:ascii="Sylfaen" w:hAnsi="Sylfaen" w:cs="Sylfaen"/>
        </w:rPr>
        <w:t>75</w:t>
      </w:r>
      <w:r>
        <w:rPr>
          <w:rFonts w:ascii="Sylfaen" w:hAnsi="Sylfaen" w:cs="Sylfaen"/>
          <w:lang w:val="ka-GE"/>
        </w:rPr>
        <w:t xml:space="preserve">გბ/წმ </w:t>
      </w:r>
    </w:p>
    <w:p w14:paraId="3EEE1CCF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Style w:val="content"/>
        </w:rPr>
      </w:pPr>
      <w:r>
        <w:rPr>
          <w:rFonts w:ascii="Sylfaen" w:hAnsi="Sylfaen" w:cs="Sylfaen"/>
          <w:lang w:val="ka-GE"/>
        </w:rPr>
        <w:t xml:space="preserve">ბრანდმაუერის მაქსიმალური FW+AVC+IPS(Intrusion Prevention System) წარმადობა: არანაკლებ 4.75გბ/წმ </w:t>
      </w:r>
    </w:p>
    <w:p w14:paraId="4FD407E4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/>
          <w:lang w:val="ka-GE"/>
        </w:rPr>
        <w:t>ერთდროული სესიების რაოდენობა: არანაკლებ 2 მილიონი</w:t>
      </w:r>
      <w:r>
        <w:rPr>
          <w:rStyle w:val="content"/>
          <w:rFonts w:ascii="Sylfaen" w:hAnsi="Sylfaen"/>
        </w:rPr>
        <w:t xml:space="preserve"> (with AVC)</w:t>
      </w:r>
    </w:p>
    <w:p w14:paraId="143F95BD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/>
          <w:lang w:val="ka-GE"/>
        </w:rPr>
        <w:t xml:space="preserve">კავშირების დამყარების სისწრაფე: არანაკლებ </w:t>
      </w:r>
      <w:r>
        <w:rPr>
          <w:rStyle w:val="content"/>
          <w:rFonts w:ascii="Sylfaen" w:hAnsi="Sylfaen"/>
        </w:rPr>
        <w:t>24000</w:t>
      </w:r>
      <w:r>
        <w:rPr>
          <w:rStyle w:val="content"/>
          <w:rFonts w:ascii="Sylfaen" w:hAnsi="Sylfaen"/>
          <w:lang w:val="ka-GE"/>
        </w:rPr>
        <w:t xml:space="preserve"> კავშირი/წამში</w:t>
      </w:r>
      <w:r>
        <w:rPr>
          <w:rStyle w:val="content"/>
          <w:rFonts w:ascii="Sylfaen" w:hAnsi="Sylfaen"/>
        </w:rPr>
        <w:t xml:space="preserve"> (with AVC)</w:t>
      </w:r>
    </w:p>
    <w:p w14:paraId="66603A51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Style w:val="content"/>
          <w:rFonts w:ascii="Sylfaen" w:hAnsi="Sylfaen"/>
          <w:lang w:val="ka-GE"/>
        </w:rPr>
      </w:pPr>
      <w:r>
        <w:rPr>
          <w:rStyle w:val="content"/>
          <w:rFonts w:ascii="Sylfaen" w:hAnsi="Sylfaen"/>
          <w:lang w:val="ka-GE"/>
        </w:rPr>
        <w:lastRenderedPageBreak/>
        <w:t>IPsec VPN შიფრაციის წარმადობა: არანაკლებ 1.5 გბ/წმ (1024B TCP w/Fastpath)</w:t>
      </w:r>
    </w:p>
    <w:p w14:paraId="14AA1A48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/>
          <w:lang w:val="ka-GE"/>
        </w:rPr>
        <w:t>IPSec VPN სესიების მაქსიმალური რაოდენობა: არანაკლებ 7500</w:t>
      </w:r>
    </w:p>
    <w:p w14:paraId="5CBF025D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/>
          <w:lang w:val="ka-GE"/>
        </w:rPr>
        <w:t>VLAN ების მაქსიმალური რაოდენობა: არანაკლებ 1024</w:t>
      </w:r>
    </w:p>
    <w:p w14:paraId="26CA8B32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/>
          <w:lang w:val="ka-GE"/>
        </w:rPr>
        <w:t xml:space="preserve">ინტერფეისების რაოდენობა: არანაკლებ 12(თორმეტი) 1 გბ/წმ Ethernet ინტერფეისი (RJ-45 ტიპის) </w:t>
      </w:r>
      <w:r>
        <w:rPr>
          <w:rStyle w:val="content"/>
          <w:rFonts w:ascii="Sylfaen" w:hAnsi="Sylfaen" w:cs="Sylfaen"/>
          <w:lang w:val="ka-GE"/>
        </w:rPr>
        <w:t>და</w:t>
      </w:r>
      <w:r>
        <w:rPr>
          <w:rStyle w:val="content"/>
          <w:rFonts w:ascii="Sylfaen" w:hAnsi="Sylfaen"/>
          <w:lang w:val="ka-GE"/>
        </w:rPr>
        <w:t xml:space="preserve"> 4 (</w:t>
      </w:r>
      <w:r>
        <w:rPr>
          <w:rStyle w:val="content"/>
          <w:rFonts w:ascii="Sylfaen" w:hAnsi="Sylfaen" w:cs="Sylfaen"/>
          <w:lang w:val="ka-GE"/>
        </w:rPr>
        <w:t>ოთხი</w:t>
      </w:r>
      <w:r>
        <w:rPr>
          <w:rStyle w:val="content"/>
          <w:rFonts w:ascii="Sylfaen" w:hAnsi="Sylfaen"/>
          <w:lang w:val="ka-GE"/>
        </w:rPr>
        <w:t>) 10 გბ/წმ ინტერფეისი(SFP+ ტიპის). დამატებით 1(ერთი) 1გბ/წმ წარმადობის (RJ-45 და SFP) მენეჯმენტ პორტი.</w:t>
      </w:r>
    </w:p>
    <w:p w14:paraId="434AB5BC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 w:cs="Sylfaen"/>
          <w:lang w:val="ka-GE"/>
        </w:rPr>
        <w:t xml:space="preserve">ქსელური მოდულის სლოტების რაოდენობა: არანაკლებ 1(ერთი) </w:t>
      </w:r>
      <w:r>
        <w:rPr>
          <w:rStyle w:val="content"/>
          <w:rFonts w:ascii="Sylfaen" w:hAnsi="Sylfaen" w:cs="Sylfaen"/>
        </w:rPr>
        <w:t xml:space="preserve">Network Module </w:t>
      </w:r>
      <w:r>
        <w:rPr>
          <w:rStyle w:val="content"/>
          <w:rFonts w:ascii="Sylfaen" w:hAnsi="Sylfaen" w:cs="Sylfaen"/>
          <w:lang w:val="ka-GE"/>
        </w:rPr>
        <w:t>სლოტი</w:t>
      </w:r>
    </w:p>
    <w:p w14:paraId="242ACC75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 w:cs="Sylfaen"/>
          <w:lang w:val="ka-GE"/>
        </w:rPr>
        <w:t>დამატებითი ქსელური მოდულების საშუალებით პორტების რაოდენობა უნდა იყოს არანაკლებ 12(თორმეტი) 10</w:t>
      </w:r>
      <w:r>
        <w:rPr>
          <w:rStyle w:val="content"/>
          <w:rFonts w:ascii="Sylfaen" w:hAnsi="Sylfaen"/>
          <w:lang w:val="ka-GE"/>
        </w:rPr>
        <w:t xml:space="preserve">გბ/წმ ინტერფეისი (SFP+ ტიპის) </w:t>
      </w:r>
    </w:p>
    <w:p w14:paraId="18F27235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Application Visibility and Control აპლიკაციების მხარდაჭერა: არანაკლებ 4000</w:t>
      </w:r>
    </w:p>
    <w:p w14:paraId="28141C98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Style w:val="content"/>
          <w:rFonts w:ascii="Sylfaen" w:hAnsi="Sylfaen" w:cs="Sylfaen"/>
          <w:lang w:val="ka-GE"/>
        </w:rPr>
      </w:pPr>
      <w:r>
        <w:rPr>
          <w:rStyle w:val="content"/>
          <w:rFonts w:ascii="Sylfaen" w:hAnsi="Sylfaen"/>
          <w:lang w:val="ka-GE"/>
        </w:rPr>
        <w:t>მაღალი მდგრადობის მხარდაჭერა: Active/Standby</w:t>
      </w:r>
    </w:p>
    <w:p w14:paraId="2699B5AF" w14:textId="77777777" w:rsidR="000A3E92" w:rsidRDefault="000A3E92" w:rsidP="000A3E92">
      <w:pPr>
        <w:pStyle w:val="ListParagraph"/>
        <w:numPr>
          <w:ilvl w:val="0"/>
          <w:numId w:val="3"/>
        </w:numPr>
        <w:spacing w:line="254" w:lineRule="auto"/>
        <w:jc w:val="both"/>
        <w:rPr>
          <w:color w:val="000000" w:themeColor="text1"/>
        </w:rPr>
      </w:pPr>
      <w:r>
        <w:rPr>
          <w:rFonts w:ascii="Sylfaen" w:hAnsi="Sylfaen"/>
          <w:color w:val="000000" w:themeColor="text1"/>
          <w:lang w:val="ka-GE"/>
        </w:rPr>
        <w:t>ბრანდმაუერს უნდა გააჩნდეს შემდეგი ტექნოლოგიებისა და ოქმების მხარდაჭერა: SSH, SNMP, RADIUS, NAT, IPsec, IKEv2, EIGRP(using FlexConfig), OSPF, BGP, PxGrid.</w:t>
      </w:r>
    </w:p>
    <w:p w14:paraId="71DBB278" w14:textId="77777777" w:rsidR="000A3E92" w:rsidRDefault="000A3E92" w:rsidP="000A3E92">
      <w:pPr>
        <w:pStyle w:val="ListParagraph"/>
        <w:numPr>
          <w:ilvl w:val="0"/>
          <w:numId w:val="3"/>
        </w:numPr>
        <w:spacing w:line="254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ბრანდამაუერს უნდა მოყვებოდეს შესაბამისი 1(ერთი) წლიანი ლიცენზია </w:t>
      </w:r>
      <w:r>
        <w:rPr>
          <w:rFonts w:ascii="Sylfaen" w:hAnsi="Sylfaen"/>
          <w:color w:val="000000" w:themeColor="text1"/>
        </w:rPr>
        <w:t>Intrusion Prevention System</w:t>
      </w:r>
      <w:r>
        <w:rPr>
          <w:rFonts w:ascii="Sylfaen" w:hAnsi="Sylfaen"/>
          <w:color w:val="000000" w:themeColor="text1"/>
          <w:lang w:val="ru-RU"/>
        </w:rPr>
        <w:t>(</w:t>
      </w:r>
      <w:r>
        <w:rPr>
          <w:rFonts w:ascii="Sylfaen" w:hAnsi="Sylfaen"/>
          <w:color w:val="000000" w:themeColor="text1"/>
        </w:rPr>
        <w:t>IPS</w:t>
      </w:r>
      <w:r>
        <w:rPr>
          <w:rFonts w:ascii="Sylfaen" w:hAnsi="Sylfaen"/>
          <w:color w:val="000000" w:themeColor="text1"/>
          <w:lang w:val="ru-RU"/>
        </w:rPr>
        <w:t xml:space="preserve">) </w:t>
      </w:r>
      <w:r>
        <w:rPr>
          <w:rFonts w:ascii="Sylfaen" w:hAnsi="Sylfaen"/>
          <w:color w:val="000000" w:themeColor="text1"/>
          <w:lang w:val="ka-GE"/>
        </w:rPr>
        <w:t>მხარდაჭერისთვის</w:t>
      </w:r>
    </w:p>
    <w:p w14:paraId="145A92C4" w14:textId="77777777" w:rsidR="000A3E92" w:rsidRDefault="000A3E92" w:rsidP="000A3E92">
      <w:pPr>
        <w:pStyle w:val="ListParagraph"/>
        <w:numPr>
          <w:ilvl w:val="0"/>
          <w:numId w:val="3"/>
        </w:numPr>
        <w:spacing w:line="254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lastRenderedPageBreak/>
        <w:t xml:space="preserve">დამატებითი ლიცენზიების საშუალებით ბრანდმაუერს უნდა ქონდეს </w:t>
      </w:r>
      <w:r>
        <w:rPr>
          <w:rFonts w:ascii="Sylfaen" w:hAnsi="Sylfaen"/>
          <w:color w:val="000000" w:themeColor="text1"/>
        </w:rPr>
        <w:t xml:space="preserve">URL </w:t>
      </w:r>
      <w:r>
        <w:rPr>
          <w:rFonts w:ascii="Sylfaen" w:hAnsi="Sylfaen"/>
          <w:color w:val="000000" w:themeColor="text1"/>
          <w:lang w:val="ka-GE"/>
        </w:rPr>
        <w:t>კატეგორიების ფილტრაციის საშუალება</w:t>
      </w:r>
    </w:p>
    <w:p w14:paraId="71BD35B4" w14:textId="77777777" w:rsidR="000A3E92" w:rsidRDefault="000A3E92" w:rsidP="000A3E92">
      <w:pPr>
        <w:pStyle w:val="ListParagraph"/>
        <w:numPr>
          <w:ilvl w:val="0"/>
          <w:numId w:val="3"/>
        </w:numPr>
        <w:spacing w:line="254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დამატებითი ლიცენზიების საშუალებით ბრანდმაუერს უნდა ქონდეს Advance Malware Protection(AMP) და Cloud Sandboxing მხარდაჭერა</w:t>
      </w:r>
    </w:p>
    <w:p w14:paraId="02C225B1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Style w:val="content"/>
        </w:rPr>
      </w:pPr>
      <w:r>
        <w:rPr>
          <w:rStyle w:val="content"/>
          <w:rFonts w:ascii="Sylfaen" w:hAnsi="Sylfaen"/>
          <w:lang w:val="ka-GE"/>
        </w:rPr>
        <w:t>არაუმეტეს: 1 RU ზომის</w:t>
      </w:r>
    </w:p>
    <w:p w14:paraId="6D2CAEF8" w14:textId="77777777" w:rsidR="000A3E92" w:rsidRDefault="000A3E92" w:rsidP="000A3E92">
      <w:pPr>
        <w:pStyle w:val="ListParagraph"/>
        <w:numPr>
          <w:ilvl w:val="0"/>
          <w:numId w:val="3"/>
        </w:numPr>
        <w:spacing w:line="254" w:lineRule="auto"/>
      </w:pPr>
      <w:r>
        <w:rPr>
          <w:rFonts w:ascii="Sylfaen" w:hAnsi="Sylfaen" w:cs="Sylfaen"/>
          <w:lang w:val="ka-GE"/>
        </w:rPr>
        <w:t>კვება:  AC ტიპის</w:t>
      </w:r>
    </w:p>
    <w:p w14:paraId="66415EB9" w14:textId="77777777" w:rsidR="000A3E92" w:rsidRDefault="000A3E92" w:rsidP="000A3E92">
      <w:pPr>
        <w:pStyle w:val="ListParagraph"/>
        <w:numPr>
          <w:ilvl w:val="0"/>
          <w:numId w:val="3"/>
        </w:numPr>
        <w:spacing w:after="200" w:line="276" w:lineRule="auto"/>
        <w:rPr>
          <w:rStyle w:val="content"/>
        </w:rPr>
      </w:pPr>
      <w:r>
        <w:rPr>
          <w:rStyle w:val="content"/>
          <w:rFonts w:ascii="Sylfaen" w:hAnsi="Sylfaen"/>
          <w:lang w:val="ka-GE"/>
        </w:rPr>
        <w:t>ბრანდმაუერს უნდა მოყვებოდეს 2(ორი) ცალი კვების ბლოკი</w:t>
      </w:r>
    </w:p>
    <w:p w14:paraId="74DBCF12" w14:textId="77777777" w:rsidR="000A3E92" w:rsidRDefault="000A3E92" w:rsidP="000A3E92">
      <w:pPr>
        <w:pStyle w:val="ListParagraph"/>
        <w:numPr>
          <w:ilvl w:val="0"/>
          <w:numId w:val="3"/>
        </w:numPr>
        <w:spacing w:line="254" w:lineRule="auto"/>
      </w:pPr>
      <w:r>
        <w:rPr>
          <w:rFonts w:ascii="Sylfaen" w:hAnsi="Sylfaen"/>
          <w:lang w:val="ka-GE"/>
        </w:rPr>
        <w:t>ბრანდმაუერზე უნდა ვრცელდებოდეს მწარმოებლის ერთ წლიანი საგარანტიო  მომსახურეობა, ტექნიკური  მხარდაჭერა და პროგრამული უზრუნველყოფის განახლება. მოწყობილობის დაზიანების მიზეზის დადგენის შემდეგ, მოწყობილობა  უნდა შეკეთდეს ან შეცვალოს შემდეგ სამუშაო დღეს.</w:t>
      </w:r>
    </w:p>
    <w:p w14:paraId="3EC84F27" w14:textId="77777777" w:rsidR="000A3E92" w:rsidRDefault="000A3E92" w:rsidP="000A3E92">
      <w:pPr>
        <w:spacing w:line="254" w:lineRule="auto"/>
        <w:rPr>
          <w:rFonts w:ascii="Sylfaen" w:hAnsi="Sylfaen" w:cs="Sylfaen"/>
        </w:rPr>
      </w:pPr>
    </w:p>
    <w:p w14:paraId="25915473" w14:textId="4805506C" w:rsidR="000A3E92" w:rsidRDefault="000A3E92" w:rsidP="000A3E92">
      <w:pPr>
        <w:pStyle w:val="Heading2"/>
        <w:numPr>
          <w:ilvl w:val="0"/>
          <w:numId w:val="1"/>
        </w:numPr>
        <w:spacing w:before="40" w:line="276" w:lineRule="auto"/>
        <w:rPr>
          <w:rFonts w:ascii="Sylfaen" w:hAnsi="Sylfaen"/>
        </w:rPr>
      </w:pPr>
      <w:r>
        <w:rPr>
          <w:rFonts w:ascii="Sylfaen" w:hAnsi="Sylfaen" w:cstheme="minorHAnsi"/>
          <w:sz w:val="36"/>
          <w:szCs w:val="36"/>
          <w:lang w:val="ka-GE"/>
        </w:rPr>
        <w:t>მოთხოვნები მართვისა და მონიტორინგის სისტემის მიმართ (ერთი ცალი)</w:t>
      </w:r>
    </w:p>
    <w:p w14:paraId="53618BFB" w14:textId="77777777" w:rsidR="000A3E92" w:rsidRDefault="000A3E92" w:rsidP="000A3E92">
      <w:pPr>
        <w:rPr>
          <w:rFonts w:ascii="Sylfaen" w:hAnsi="Sylfaen"/>
          <w:lang w:val="ka-GE"/>
        </w:rPr>
      </w:pPr>
    </w:p>
    <w:p w14:paraId="6043EB9B" w14:textId="77777777" w:rsidR="000A3E92" w:rsidRDefault="000A3E92" w:rsidP="000A3E92">
      <w:pPr>
        <w:pStyle w:val="ListParagraph"/>
        <w:ind w:left="36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მოთხოვნები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მონიტორინგის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მიმართ</w:t>
      </w:r>
      <w:r>
        <w:rPr>
          <w:rFonts w:ascii="Sylfaen" w:hAnsi="Sylfaen"/>
          <w:lang w:val="ka-GE"/>
        </w:rPr>
        <w:t>:</w:t>
      </w:r>
    </w:p>
    <w:p w14:paraId="28B287D4" w14:textId="77777777" w:rsidR="000A3E92" w:rsidRDefault="000A3E92" w:rsidP="000A3E92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მართვისა და მონიტორინგის სისტემინდან შესაძლებელი უნდა იყოს მოთხოვნილი </w:t>
      </w:r>
      <w:r>
        <w:rPr>
          <w:rFonts w:ascii="Sylfaen" w:hAnsi="Sylfaen" w:cs="Sylfaen"/>
        </w:rPr>
        <w:t xml:space="preserve">A </w:t>
      </w:r>
      <w:r>
        <w:rPr>
          <w:rFonts w:ascii="Sylfaen" w:hAnsi="Sylfaen" w:cs="Sylfaen"/>
          <w:lang w:val="ka-GE"/>
        </w:rPr>
        <w:t xml:space="preserve">და </w:t>
      </w:r>
      <w:r>
        <w:rPr>
          <w:rFonts w:ascii="Sylfaen" w:hAnsi="Sylfaen" w:cs="Sylfaen"/>
        </w:rPr>
        <w:t xml:space="preserve">B </w:t>
      </w:r>
      <w:r>
        <w:rPr>
          <w:rFonts w:ascii="Sylfaen" w:hAnsi="Sylfaen" w:cs="Sylfaen"/>
          <w:lang w:val="ka-GE"/>
        </w:rPr>
        <w:t xml:space="preserve">ტიპის </w:t>
      </w:r>
      <w:r>
        <w:rPr>
          <w:rFonts w:ascii="Sylfaen" w:hAnsi="Sylfaen" w:cs="Sylfaen"/>
        </w:rPr>
        <w:t>NGFW</w:t>
      </w:r>
      <w:r>
        <w:rPr>
          <w:rFonts w:ascii="Sylfaen" w:hAnsi="Sylfaen" w:cs="Sylfaen"/>
          <w:lang w:val="ka-GE"/>
        </w:rPr>
        <w:t xml:space="preserve"> ბრანდმაუერების მართვა. მათ შორის:</w:t>
      </w:r>
    </w:p>
    <w:p w14:paraId="6411A6C8" w14:textId="77777777" w:rsidR="000A3E92" w:rsidRDefault="000A3E92" w:rsidP="000A3E92">
      <w:pPr>
        <w:pStyle w:val="ListParagraph"/>
        <w:numPr>
          <w:ilvl w:val="1"/>
          <w:numId w:val="4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გადაწყვეტილებას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ჰქონდეს</w:t>
      </w:r>
      <w:r>
        <w:rPr>
          <w:rFonts w:ascii="Sylfaen" w:hAnsi="Sylfaen"/>
          <w:lang w:val="ka-GE"/>
        </w:rPr>
        <w:t xml:space="preserve"> User Intelligence </w:t>
      </w:r>
      <w:r>
        <w:rPr>
          <w:rFonts w:ascii="Sylfaen" w:hAnsi="Sylfaen" w:cs="Sylfaen"/>
          <w:lang w:val="ka-GE"/>
        </w:rPr>
        <w:t>რეპორტები</w:t>
      </w:r>
    </w:p>
    <w:p w14:paraId="14382D89" w14:textId="77777777" w:rsidR="000A3E92" w:rsidRDefault="000A3E92" w:rsidP="000A3E92">
      <w:pPr>
        <w:pStyle w:val="ListParagraph"/>
        <w:numPr>
          <w:ilvl w:val="1"/>
          <w:numId w:val="4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ქსელის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ტრაფიკი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იყოს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მიბმული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მომხმარებლის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ობიექტზე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მასთან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ასოცირებულ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მოწყობილობებზე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კომპიუტერი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მობილური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ka-GE"/>
        </w:rPr>
        <w:t>.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/>
          <w:lang w:val="ka-GE"/>
        </w:rPr>
        <w:t xml:space="preserve">.) </w:t>
      </w:r>
      <w:r>
        <w:rPr>
          <w:rFonts w:ascii="Sylfaen" w:hAnsi="Sylfaen" w:cs="Sylfaen"/>
          <w:lang w:val="ka-GE"/>
        </w:rPr>
        <w:t>შემდეგი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შესაძლებლობებით</w:t>
      </w:r>
      <w:r>
        <w:rPr>
          <w:rFonts w:ascii="Sylfaen" w:hAnsi="Sylfaen"/>
          <w:lang w:val="ka-GE"/>
        </w:rPr>
        <w:t>:</w:t>
      </w:r>
    </w:p>
    <w:p w14:paraId="4A37A34E" w14:textId="77777777" w:rsidR="000A3E92" w:rsidRDefault="000A3E92" w:rsidP="000A3E92">
      <w:pPr>
        <w:pStyle w:val="ListParagraph"/>
        <w:numPr>
          <w:ilvl w:val="2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Workstations login events (including RDP, Telnet and SSH sessions)</w:t>
      </w:r>
    </w:p>
    <w:p w14:paraId="5380CC90" w14:textId="77777777" w:rsidR="000A3E92" w:rsidRDefault="000A3E92" w:rsidP="000A3E92">
      <w:pPr>
        <w:pStyle w:val="ListParagraph"/>
        <w:numPr>
          <w:ilvl w:val="2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User application traffic statistics (application type, traffic volume, source and destination)</w:t>
      </w:r>
    </w:p>
    <w:p w14:paraId="0F34995E" w14:textId="77777777" w:rsidR="000A3E92" w:rsidRDefault="000A3E92" w:rsidP="000A3E92">
      <w:pPr>
        <w:pStyle w:val="ListParagraph"/>
        <w:numPr>
          <w:ilvl w:val="2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User-details associated with the particular network traffic</w:t>
      </w:r>
    </w:p>
    <w:p w14:paraId="6FEC5196" w14:textId="77777777" w:rsidR="000A3E92" w:rsidRDefault="000A3E92" w:rsidP="000A3E92">
      <w:pPr>
        <w:pStyle w:val="ListParagraph"/>
        <w:numPr>
          <w:ilvl w:val="2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User-details associated with the particular network object (workstation)</w:t>
      </w:r>
    </w:p>
    <w:p w14:paraId="5802C84C" w14:textId="77777777" w:rsidR="000A3E92" w:rsidRDefault="000A3E92" w:rsidP="000A3E92">
      <w:pPr>
        <w:pStyle w:val="ListParagraph"/>
        <w:numPr>
          <w:ilvl w:val="1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შესაძლებელი უნდა იყოს </w:t>
      </w:r>
      <w:r>
        <w:rPr>
          <w:rFonts w:ascii="Sylfaen" w:hAnsi="Sylfaen" w:cs="Sylfaen"/>
        </w:rPr>
        <w:t>NGFW</w:t>
      </w:r>
      <w:r>
        <w:rPr>
          <w:rFonts w:ascii="Sylfaen" w:hAnsi="Sylfaen" w:cs="Sylfaen"/>
          <w:lang w:val="ka-GE"/>
        </w:rPr>
        <w:t xml:space="preserve"> პოლიტიკების კონფიგურაცია მონიტორინგი და მართვა. წესებისა და სიგნატურების კონფიგურაცია.</w:t>
      </w:r>
    </w:p>
    <w:p w14:paraId="7DCAFF85" w14:textId="77777777" w:rsidR="000A3E92" w:rsidRDefault="000A3E92" w:rsidP="000A3E92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ცენტრალიზირებული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ადვილად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მართვადი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მენეჯმენტ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პორტალი</w:t>
      </w:r>
    </w:p>
    <w:p w14:paraId="6FB99171" w14:textId="77777777" w:rsidR="000A3E92" w:rsidRDefault="000A3E92" w:rsidP="000A3E92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მომხმარებლის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მოთხოვნებზე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მორგებადი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პანელი</w:t>
      </w:r>
    </w:p>
    <w:p w14:paraId="3D0D8D45" w14:textId="77777777" w:rsidR="000A3E92" w:rsidRDefault="000A3E92" w:rsidP="000A3E92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მართვისა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მონიტორინგის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სიტემის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შესაძლებელი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იყოს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ვებ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ბრაუზერიდან</w:t>
      </w:r>
    </w:p>
    <w:p w14:paraId="4BF1553A" w14:textId="77777777" w:rsidR="000A3E92" w:rsidRDefault="000A3E92" w:rsidP="000A3E92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მართვისა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მონიტორინგის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წარმოადგენდეს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მზა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</w:t>
      </w:r>
      <w:r>
        <w:rPr>
          <w:rFonts w:ascii="Sylfaen" w:hAnsi="Sylfaen"/>
          <w:lang w:val="ka-GE"/>
        </w:rPr>
        <w:t>.</w:t>
      </w:r>
      <w:r>
        <w:rPr>
          <w:rFonts w:ascii="Sylfaen" w:hAnsi="Sylfaen" w:cs="Sylfaen"/>
          <w:lang w:val="ka-GE"/>
        </w:rPr>
        <w:t>წ</w:t>
      </w:r>
      <w:r>
        <w:rPr>
          <w:rFonts w:ascii="Sylfaen" w:hAnsi="Sylfaen"/>
          <w:lang w:val="ka-GE"/>
        </w:rPr>
        <w:t xml:space="preserve"> ‘</w:t>
      </w:r>
      <w:r>
        <w:rPr>
          <w:rFonts w:ascii="Sylfaen" w:hAnsi="Sylfaen"/>
        </w:rPr>
        <w:t xml:space="preserve">virtual appliance’ </w:t>
      </w:r>
      <w:r>
        <w:rPr>
          <w:rFonts w:ascii="Sylfaen" w:hAnsi="Sylfaen" w:cs="Sylfaen"/>
          <w:lang w:val="ka-GE"/>
        </w:rPr>
        <w:t>გადაწყვეტილებას</w:t>
      </w:r>
    </w:p>
    <w:p w14:paraId="045F5EA7" w14:textId="77777777" w:rsidR="000A3E92" w:rsidRDefault="000A3E92" w:rsidP="000A3E92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გამოყოფილი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მონიტორინგის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გამართვა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შესაძლებელი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იყოს</w:t>
      </w:r>
      <w:r>
        <w:rPr>
          <w:rFonts w:ascii="Sylfaen" w:hAnsi="Sylfaen"/>
          <w:lang w:val="ka-GE"/>
        </w:rPr>
        <w:t xml:space="preserve"> ინფრასტრუქტურეში არსებულ ESXi  </w:t>
      </w:r>
      <w:r>
        <w:rPr>
          <w:rFonts w:ascii="Sylfaen" w:hAnsi="Sylfaen" w:cs="Sylfaen"/>
          <w:lang w:val="ka-GE"/>
        </w:rPr>
        <w:t>ვირტუალურ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გარემოში</w:t>
      </w:r>
    </w:p>
    <w:p w14:paraId="59BED235" w14:textId="77777777" w:rsidR="000A3E92" w:rsidRDefault="000A3E92" w:rsidP="000A3E92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მართვისა და მონიტორინგის სისტემინდან შესაძლებელი უნდა იყოს ათი </w:t>
      </w:r>
      <w:r>
        <w:rPr>
          <w:rFonts w:ascii="Sylfaen" w:hAnsi="Sylfaen" w:cs="Sylfaen"/>
        </w:rPr>
        <w:t>NGFW</w:t>
      </w:r>
      <w:r>
        <w:rPr>
          <w:rFonts w:ascii="Sylfaen" w:hAnsi="Sylfaen" w:cs="Sylfaen"/>
          <w:lang w:val="ka-GE"/>
        </w:rPr>
        <w:t xml:space="preserve"> ბრანდმაუერის მართვა.</w:t>
      </w:r>
    </w:p>
    <w:p w14:paraId="0893152C" w14:textId="77777777" w:rsidR="000A3E92" w:rsidRDefault="000A3E92" w:rsidP="000A3E92">
      <w:pPr>
        <w:pStyle w:val="ListParagraph"/>
        <w:numPr>
          <w:ilvl w:val="0"/>
          <w:numId w:val="4"/>
        </w:numPr>
        <w:rPr>
          <w:rStyle w:val="content"/>
        </w:rPr>
      </w:pPr>
      <w:r>
        <w:rPr>
          <w:rFonts w:ascii="Sylfaen" w:hAnsi="Sylfaen" w:cs="Sylfaen"/>
          <w:lang w:val="ka-GE"/>
        </w:rPr>
        <w:t xml:space="preserve">მართვისა და მონიტორინგის სისტემაზე უნდა ვრცელდებოდეს </w:t>
      </w:r>
      <w:r>
        <w:rPr>
          <w:rStyle w:val="content"/>
          <w:rFonts w:ascii="Sylfaen" w:hAnsi="Sylfaen"/>
          <w:lang w:val="ka-GE"/>
        </w:rPr>
        <w:t xml:space="preserve"> 1 წლიანი მწარმოებლის მხარდაჭერა  პროგრამულ ნაწილზე.</w:t>
      </w:r>
    </w:p>
    <w:p w14:paraId="4B113E9C" w14:textId="77777777" w:rsidR="000A3E92" w:rsidRDefault="000A3E92" w:rsidP="000A3E92">
      <w:pPr>
        <w:pStyle w:val="Heading2"/>
        <w:spacing w:before="40" w:line="276" w:lineRule="auto"/>
        <w:ind w:left="360"/>
        <w:rPr>
          <w:rFonts w:ascii="Sylfaen" w:hAnsi="Sylfaen"/>
          <w:lang w:val="ka-GE"/>
        </w:rPr>
      </w:pPr>
    </w:p>
    <w:p w14:paraId="6F9BB545" w14:textId="18986C0E" w:rsidR="000A3E92" w:rsidRDefault="000A3E92" w:rsidP="000A3E92">
      <w:pPr>
        <w:pStyle w:val="Heading2"/>
        <w:numPr>
          <w:ilvl w:val="0"/>
          <w:numId w:val="1"/>
        </w:numPr>
        <w:spacing w:before="40" w:line="276" w:lineRule="auto"/>
        <w:rPr>
          <w:rFonts w:ascii="Sylfaen" w:hAnsi="Sylfaen"/>
          <w:lang w:val="ka-GE"/>
        </w:rPr>
      </w:pPr>
      <w:r>
        <w:rPr>
          <w:rFonts w:ascii="Sylfaen" w:hAnsi="Sylfaen" w:cstheme="minorHAnsi"/>
          <w:sz w:val="36"/>
          <w:szCs w:val="36"/>
          <w:lang w:val="ka-GE"/>
        </w:rPr>
        <w:t>აუთენთი</w:t>
      </w:r>
      <w:r w:rsidR="00E57756">
        <w:rPr>
          <w:rFonts w:ascii="Sylfaen" w:hAnsi="Sylfaen" w:cstheme="minorHAnsi"/>
          <w:sz w:val="36"/>
          <w:szCs w:val="36"/>
          <w:lang w:val="ka-GE"/>
        </w:rPr>
        <w:t>ფი</w:t>
      </w:r>
      <w:r>
        <w:rPr>
          <w:rFonts w:ascii="Sylfaen" w:hAnsi="Sylfaen" w:cstheme="minorHAnsi"/>
          <w:sz w:val="36"/>
          <w:szCs w:val="36"/>
          <w:lang w:val="ka-GE"/>
        </w:rPr>
        <w:t xml:space="preserve">კაციის და ავტორიზაციის სერვერი </w:t>
      </w:r>
      <w:r>
        <w:rPr>
          <w:rFonts w:ascii="Sylfaen" w:hAnsi="Sylfaen"/>
          <w:lang w:val="ka-GE"/>
        </w:rPr>
        <w:t xml:space="preserve"> </w:t>
      </w:r>
    </w:p>
    <w:p w14:paraId="438606A9" w14:textId="3B431803" w:rsidR="000A3E92" w:rsidRDefault="000A3E92" w:rsidP="00AD0DDD">
      <w:pPr>
        <w:pStyle w:val="Heading2"/>
        <w:spacing w:before="40" w:line="276" w:lineRule="auto"/>
        <w:rPr>
          <w:rFonts w:ascii="Sylfaen" w:hAnsi="Sylfaen"/>
          <w:color w:val="FF0000"/>
          <w:sz w:val="24"/>
          <w:szCs w:val="24"/>
          <w:lang w:val="ka-GE"/>
        </w:rPr>
      </w:pPr>
    </w:p>
    <w:p w14:paraId="07BA5F22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RADIUS </w:t>
      </w:r>
      <w:r>
        <w:rPr>
          <w:rFonts w:ascii="Sylfaen" w:hAnsi="Sylfaen" w:cs="Sylfaen"/>
          <w:lang w:val="ka-GE"/>
        </w:rPr>
        <w:t>პროტოკოლის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ფუნქიონალი</w:t>
      </w:r>
      <w:r>
        <w:rPr>
          <w:rFonts w:ascii="Sylfaen" w:hAnsi="Sylfaen" w:cstheme="minorHAnsi"/>
          <w:lang w:val="ka-GE"/>
        </w:rPr>
        <w:t xml:space="preserve">, authentication, authorization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theme="minorHAnsi"/>
          <w:lang w:val="ka-GE"/>
        </w:rPr>
        <w:t xml:space="preserve"> accounting </w:t>
      </w:r>
      <w:r>
        <w:rPr>
          <w:rFonts w:ascii="Sylfaen" w:hAnsi="Sylfaen" w:cs="Sylfaen"/>
          <w:lang w:val="ka-GE"/>
        </w:rPr>
        <w:t>მხარდაჭერით</w:t>
      </w:r>
      <w:r>
        <w:rPr>
          <w:rFonts w:ascii="Sylfaen" w:hAnsi="Sylfaen" w:cstheme="minorHAnsi"/>
          <w:lang w:val="ka-GE"/>
        </w:rPr>
        <w:t>.</w:t>
      </w:r>
    </w:p>
    <w:p w14:paraId="13E057BF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>TACACS+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პროტოკოლის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მხარდაჭერა დამატებითი ლიცენზიის საშუალებით</w:t>
      </w:r>
      <w:r>
        <w:rPr>
          <w:rFonts w:ascii="Sylfaen" w:hAnsi="Sylfaen" w:cstheme="minorHAnsi"/>
          <w:lang w:val="ka-GE"/>
        </w:rPr>
        <w:t>.</w:t>
      </w:r>
    </w:p>
    <w:p w14:paraId="2092FD4D" w14:textId="0C251A25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აუთენთი</w:t>
      </w:r>
      <w:r w:rsidR="00E57756">
        <w:rPr>
          <w:rFonts w:ascii="Sylfaen" w:hAnsi="Sylfaen" w:cs="Sylfaen"/>
          <w:lang w:val="ka-GE"/>
        </w:rPr>
        <w:t>ფი</w:t>
      </w:r>
      <w:r>
        <w:rPr>
          <w:rFonts w:ascii="Sylfaen" w:hAnsi="Sylfaen" w:cs="Sylfaen"/>
          <w:lang w:val="ka-GE"/>
        </w:rPr>
        <w:t>კაციის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პროტოკოლების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მხარდაჭერა</w:t>
      </w:r>
      <w:r>
        <w:rPr>
          <w:rFonts w:ascii="Sylfaen" w:hAnsi="Sylfaen" w:cstheme="minorHAnsi"/>
          <w:lang w:val="ka-GE"/>
        </w:rPr>
        <w:t xml:space="preserve">: PAP, MS-CHAP, EAP-MD5, PEAP, EAP-FAST, EAP-TLS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theme="minorHAnsi"/>
          <w:lang w:val="ka-GE"/>
        </w:rPr>
        <w:t xml:space="preserve"> EAP-TTLS.</w:t>
      </w:r>
    </w:p>
    <w:p w14:paraId="420C2E51" w14:textId="79D67359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>სერვერზე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იყოს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შესაძლებელი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დაშვების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შექმნა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ატრიბუტების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მიხედვით</w:t>
      </w:r>
      <w:r>
        <w:rPr>
          <w:rFonts w:ascii="Sylfaen" w:hAnsi="Sylfaen" w:cstheme="minorHAnsi"/>
          <w:lang w:val="ka-GE"/>
        </w:rPr>
        <w:t xml:space="preserve">: </w:t>
      </w:r>
      <w:r>
        <w:rPr>
          <w:rFonts w:ascii="Sylfaen" w:hAnsi="Sylfaen" w:cs="Sylfaen"/>
          <w:lang w:val="ka-GE"/>
        </w:rPr>
        <w:t>მომხმარებელი</w:t>
      </w:r>
      <w:r>
        <w:rPr>
          <w:rFonts w:ascii="Sylfaen" w:hAnsi="Sylfaen" w:cstheme="minorHAnsi"/>
          <w:lang w:val="ka-GE"/>
        </w:rPr>
        <w:t xml:space="preserve">, </w:t>
      </w:r>
      <w:r>
        <w:rPr>
          <w:rFonts w:ascii="Sylfaen" w:hAnsi="Sylfaen" w:cs="Sylfaen"/>
          <w:lang w:val="ka-GE"/>
        </w:rPr>
        <w:t>მოწყობილობა</w:t>
      </w:r>
      <w:r>
        <w:rPr>
          <w:rFonts w:ascii="Sylfaen" w:hAnsi="Sylfaen" w:cstheme="minorHAnsi"/>
          <w:lang w:val="ka-GE"/>
        </w:rPr>
        <w:t xml:space="preserve">, </w:t>
      </w:r>
      <w:r>
        <w:rPr>
          <w:rFonts w:ascii="Sylfaen" w:hAnsi="Sylfaen" w:cs="Sylfaen"/>
          <w:lang w:val="ka-GE"/>
        </w:rPr>
        <w:t>ლოკაცია</w:t>
      </w:r>
      <w:r>
        <w:rPr>
          <w:rFonts w:ascii="Sylfaen" w:hAnsi="Sylfaen" w:cstheme="minorHAnsi"/>
          <w:lang w:val="ka-GE"/>
        </w:rPr>
        <w:t xml:space="preserve">, </w:t>
      </w:r>
      <w:r>
        <w:rPr>
          <w:rFonts w:ascii="Sylfaen" w:hAnsi="Sylfaen" w:cs="Sylfaen"/>
          <w:lang w:val="ka-GE"/>
        </w:rPr>
        <w:t>აუთენთი</w:t>
      </w:r>
      <w:r w:rsidR="00E57756">
        <w:rPr>
          <w:rFonts w:ascii="Sylfaen" w:hAnsi="Sylfaen" w:cs="Sylfaen"/>
          <w:lang w:val="ka-GE"/>
        </w:rPr>
        <w:t>ფი</w:t>
      </w:r>
      <w:r>
        <w:rPr>
          <w:rFonts w:ascii="Sylfaen" w:hAnsi="Sylfaen" w:cs="Sylfaen"/>
          <w:lang w:val="ka-GE"/>
        </w:rPr>
        <w:t>კაციის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პროტოკოლი</w:t>
      </w:r>
      <w:r>
        <w:rPr>
          <w:rFonts w:ascii="Sylfaen" w:hAnsi="Sylfaen" w:cstheme="minorHAnsi"/>
          <w:lang w:val="ka-GE"/>
        </w:rPr>
        <w:t>.</w:t>
      </w:r>
    </w:p>
    <w:p w14:paraId="6859ADDE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lastRenderedPageBreak/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შეეძლოს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დაშვების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ატრიბუტების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შექმნა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="Sylfaen"/>
          <w:lang w:val="ka-GE"/>
        </w:rPr>
        <w:t>დინამიურად</w:t>
      </w:r>
      <w:r>
        <w:rPr>
          <w:rFonts w:ascii="Sylfaen" w:hAnsi="Sylfaen" w:cstheme="minorHAnsi"/>
          <w:lang w:val="ka-GE"/>
        </w:rPr>
        <w:t xml:space="preserve">,  </w:t>
      </w:r>
      <w:r>
        <w:rPr>
          <w:rFonts w:ascii="Sylfaen" w:hAnsi="Sylfaen" w:cs="Sylfaen"/>
          <w:lang w:val="ka-GE"/>
        </w:rPr>
        <w:t>შემდგომ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შენახვის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მიზნით</w:t>
      </w:r>
      <w:r>
        <w:rPr>
          <w:rFonts w:ascii="Sylfaen" w:hAnsi="Sylfaen" w:cstheme="minorHAnsi"/>
          <w:lang w:val="ru-RU"/>
        </w:rPr>
        <w:t>.</w:t>
      </w:r>
    </w:p>
    <w:p w14:paraId="537012B0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დაშვების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კონტროლის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მექანიზმების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მხარდაჭერა</w:t>
      </w:r>
      <w:r>
        <w:rPr>
          <w:rFonts w:ascii="Sylfaen" w:hAnsi="Sylfaen" w:cstheme="minorHAnsi"/>
          <w:lang w:val="ka-GE"/>
        </w:rPr>
        <w:t>: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theme="minorHAnsi"/>
        </w:rPr>
        <w:t>Downloadable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theme="minorHAnsi"/>
        </w:rPr>
        <w:t>access</w:t>
      </w:r>
      <w:r>
        <w:rPr>
          <w:rFonts w:ascii="Sylfaen" w:hAnsi="Sylfaen" w:cstheme="minorHAnsi"/>
          <w:lang w:val="ru-RU"/>
        </w:rPr>
        <w:t>-</w:t>
      </w:r>
      <w:r>
        <w:rPr>
          <w:rFonts w:ascii="Sylfaen" w:hAnsi="Sylfaen" w:cstheme="minorHAnsi"/>
        </w:rPr>
        <w:t>list</w:t>
      </w:r>
      <w:r>
        <w:rPr>
          <w:rFonts w:ascii="Sylfaen" w:hAnsi="Sylfaen" w:cstheme="minorHAnsi"/>
          <w:lang w:val="ru-RU"/>
        </w:rPr>
        <w:t>(</w:t>
      </w:r>
      <w:r>
        <w:rPr>
          <w:rFonts w:ascii="Sylfaen" w:hAnsi="Sylfaen" w:cstheme="minorHAnsi"/>
        </w:rPr>
        <w:t>dACL</w:t>
      </w:r>
      <w:r>
        <w:rPr>
          <w:rFonts w:ascii="Sylfaen" w:hAnsi="Sylfaen" w:cstheme="minorHAnsi"/>
          <w:lang w:val="ru-RU"/>
        </w:rPr>
        <w:t xml:space="preserve">), </w:t>
      </w:r>
      <w:r>
        <w:rPr>
          <w:rFonts w:ascii="Sylfaen" w:hAnsi="Sylfaen" w:cstheme="minorHAnsi"/>
        </w:rPr>
        <w:t>Vlan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theme="minorHAnsi"/>
        </w:rPr>
        <w:t>assignment</w:t>
      </w:r>
      <w:r>
        <w:rPr>
          <w:rFonts w:ascii="Sylfaen" w:hAnsi="Sylfaen" w:cstheme="minorHAnsi"/>
          <w:lang w:val="ru-RU"/>
        </w:rPr>
        <w:t xml:space="preserve">, </w:t>
      </w:r>
      <w:r>
        <w:rPr>
          <w:rFonts w:ascii="Sylfaen" w:hAnsi="Sylfaen" w:cstheme="minorHAnsi"/>
        </w:rPr>
        <w:t>URL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theme="minorHAnsi"/>
        </w:rPr>
        <w:t>redirection</w:t>
      </w:r>
      <w:r>
        <w:rPr>
          <w:rFonts w:ascii="Sylfaen" w:hAnsi="Sylfaen" w:cstheme="minorHAnsi"/>
          <w:lang w:val="ka-GE"/>
        </w:rPr>
        <w:t xml:space="preserve">, </w:t>
      </w:r>
      <w:r>
        <w:rPr>
          <w:rFonts w:ascii="Sylfaen" w:hAnsi="Sylfaen" w:cstheme="minorHAnsi"/>
        </w:rPr>
        <w:t>named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theme="minorHAnsi"/>
        </w:rPr>
        <w:t>ACLs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theme="minorHAnsi"/>
        </w:rPr>
        <w:t>and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theme="minorHAnsi"/>
        </w:rPr>
        <w:t>Security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theme="minorHAnsi"/>
        </w:rPr>
        <w:t>Group</w:t>
      </w:r>
      <w:r>
        <w:rPr>
          <w:rFonts w:ascii="Sylfaen" w:hAnsi="Sylfaen" w:cstheme="minorHAnsi"/>
          <w:lang w:val="ru-RU"/>
        </w:rPr>
        <w:t>(</w:t>
      </w:r>
      <w:r>
        <w:rPr>
          <w:rFonts w:ascii="Sylfaen" w:hAnsi="Sylfaen" w:cstheme="minorHAnsi"/>
        </w:rPr>
        <w:t>SGs</w:t>
      </w:r>
      <w:r>
        <w:rPr>
          <w:rFonts w:ascii="Sylfaen" w:hAnsi="Sylfaen" w:cstheme="minorHAnsi"/>
          <w:lang w:val="ru-RU"/>
        </w:rPr>
        <w:t>)</w:t>
      </w:r>
      <w:r>
        <w:rPr>
          <w:rFonts w:ascii="Sylfaen" w:hAnsi="Sylfaen" w:cstheme="minorHAnsi"/>
          <w:lang w:val="ka-GE"/>
        </w:rPr>
        <w:t xml:space="preserve"> </w:t>
      </w:r>
    </w:p>
    <w:p w14:paraId="0D89B924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shd w:val="clear" w:color="auto" w:fill="FFFFFF"/>
        </w:rPr>
        <w:t>Security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group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tag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exchange</w:t>
      </w:r>
      <w:r>
        <w:rPr>
          <w:rFonts w:ascii="Sylfaen" w:hAnsi="Sylfaen" w:cstheme="minorHAnsi"/>
          <w:shd w:val="clear" w:color="auto" w:fill="FFFFFF"/>
          <w:lang w:val="ru-RU"/>
        </w:rPr>
        <w:t xml:space="preserve"> (</w:t>
      </w:r>
      <w:r>
        <w:rPr>
          <w:rFonts w:ascii="Sylfaen" w:hAnsi="Sylfaen" w:cstheme="minorHAnsi"/>
          <w:shd w:val="clear" w:color="auto" w:fill="FFFFFF"/>
        </w:rPr>
        <w:t>SXP</w:t>
      </w:r>
      <w:r>
        <w:rPr>
          <w:rFonts w:ascii="Sylfaen" w:hAnsi="Sylfaen" w:cstheme="minorHAnsi"/>
          <w:shd w:val="clear" w:color="auto" w:fill="FFFFFF"/>
          <w:lang w:val="ru-RU"/>
        </w:rPr>
        <w:t xml:space="preserve">) </w:t>
      </w:r>
      <w:r>
        <w:rPr>
          <w:rFonts w:ascii="Sylfaen" w:hAnsi="Sylfaen" w:cs="Sylfaen"/>
          <w:shd w:val="clear" w:color="auto" w:fill="FFFFFF"/>
          <w:lang w:val="ka-GE"/>
        </w:rPr>
        <w:t>პროტოკოლის</w:t>
      </w:r>
      <w:r>
        <w:rPr>
          <w:rFonts w:ascii="Sylfaen" w:hAnsi="Sylfaen" w:cstheme="minorHAnsi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მხარდაჭერა</w:t>
      </w:r>
      <w:r>
        <w:rPr>
          <w:rFonts w:ascii="Sylfaen" w:hAnsi="Sylfaen" w:cstheme="minorHAnsi"/>
          <w:shd w:val="clear" w:color="auto" w:fill="FFFFFF"/>
          <w:lang w:val="ka-GE"/>
        </w:rPr>
        <w:t>.</w:t>
      </w:r>
    </w:p>
    <w:p w14:paraId="77904D53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ჩაშენებული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პროფილები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მოწყობილობებისთვის</w:t>
      </w:r>
      <w:r>
        <w:rPr>
          <w:rFonts w:ascii="Sylfaen" w:hAnsi="Sylfaen" w:cstheme="minorHAnsi"/>
          <w:lang w:val="ru-RU"/>
        </w:rPr>
        <w:t xml:space="preserve"> (</w:t>
      </w:r>
      <w:r>
        <w:rPr>
          <w:rFonts w:ascii="Sylfaen" w:hAnsi="Sylfaen" w:cstheme="minorHAnsi"/>
          <w:shd w:val="clear" w:color="auto" w:fill="FFFFFF"/>
        </w:rPr>
        <w:t>Device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profiling</w:t>
      </w:r>
      <w:r>
        <w:rPr>
          <w:rFonts w:ascii="Sylfaen" w:hAnsi="Sylfaen" w:cstheme="minorHAnsi"/>
          <w:shd w:val="clear" w:color="auto" w:fill="FFFFFF"/>
          <w:lang w:val="ru-RU"/>
        </w:rPr>
        <w:t>)</w:t>
      </w:r>
      <w:r>
        <w:rPr>
          <w:rFonts w:ascii="Sylfaen" w:hAnsi="Sylfaen" w:cstheme="minorHAnsi"/>
          <w:lang w:val="ru-RU"/>
        </w:rPr>
        <w:t xml:space="preserve">: </w:t>
      </w:r>
      <w:r>
        <w:rPr>
          <w:rFonts w:ascii="Sylfaen" w:hAnsi="Sylfaen" w:cstheme="minorHAnsi"/>
          <w:shd w:val="clear" w:color="auto" w:fill="FFFFFF"/>
        </w:rPr>
        <w:t>IP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phones</w:t>
      </w:r>
      <w:r>
        <w:rPr>
          <w:rFonts w:ascii="Sylfaen" w:hAnsi="Sylfaen" w:cstheme="minorHAnsi"/>
          <w:shd w:val="clear" w:color="auto" w:fill="FFFFFF"/>
          <w:lang w:val="ru-RU"/>
        </w:rPr>
        <w:t xml:space="preserve">, </w:t>
      </w:r>
      <w:r>
        <w:rPr>
          <w:rFonts w:ascii="Sylfaen" w:hAnsi="Sylfaen" w:cstheme="minorHAnsi"/>
          <w:shd w:val="clear" w:color="auto" w:fill="FFFFFF"/>
        </w:rPr>
        <w:t>Printers</w:t>
      </w:r>
      <w:r>
        <w:rPr>
          <w:rFonts w:ascii="Sylfaen" w:hAnsi="Sylfaen" w:cstheme="minorHAnsi"/>
          <w:shd w:val="clear" w:color="auto" w:fill="FFFFFF"/>
          <w:lang w:val="ru-RU"/>
        </w:rPr>
        <w:t xml:space="preserve">, </w:t>
      </w:r>
      <w:r>
        <w:rPr>
          <w:rFonts w:ascii="Sylfaen" w:hAnsi="Sylfaen" w:cstheme="minorHAnsi"/>
          <w:shd w:val="clear" w:color="auto" w:fill="FFFFFF"/>
        </w:rPr>
        <w:t>IP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cameras</w:t>
      </w:r>
      <w:r>
        <w:rPr>
          <w:rFonts w:ascii="Sylfaen" w:hAnsi="Sylfaen" w:cstheme="minorHAnsi"/>
          <w:shd w:val="clear" w:color="auto" w:fill="FFFFFF"/>
          <w:lang w:val="ru-RU"/>
        </w:rPr>
        <w:t xml:space="preserve">, </w:t>
      </w:r>
      <w:r>
        <w:rPr>
          <w:rFonts w:ascii="Sylfaen" w:hAnsi="Sylfaen" w:cstheme="minorHAnsi"/>
          <w:shd w:val="clear" w:color="auto" w:fill="FFFFFF"/>
        </w:rPr>
        <w:t>smartphones</w:t>
      </w:r>
      <w:r>
        <w:rPr>
          <w:rFonts w:ascii="Sylfaen" w:hAnsi="Sylfaen" w:cstheme="minorHAnsi"/>
          <w:shd w:val="clear" w:color="auto" w:fill="FFFFFF"/>
          <w:lang w:val="ru-RU"/>
        </w:rPr>
        <w:t xml:space="preserve">, </w:t>
      </w:r>
      <w:r>
        <w:rPr>
          <w:rFonts w:ascii="Sylfaen" w:hAnsi="Sylfaen" w:cstheme="minorHAnsi"/>
          <w:shd w:val="clear" w:color="auto" w:fill="FFFFFF"/>
        </w:rPr>
        <w:t>tablets</w:t>
      </w:r>
      <w:r>
        <w:rPr>
          <w:rFonts w:ascii="Sylfaen" w:hAnsi="Sylfaen" w:cstheme="minorHAnsi"/>
          <w:shd w:val="clear" w:color="auto" w:fill="FFFFFF"/>
          <w:lang w:val="ru-RU"/>
        </w:rPr>
        <w:t xml:space="preserve">. </w:t>
      </w:r>
      <w:r>
        <w:rPr>
          <w:rFonts w:ascii="Sylfaen" w:hAnsi="Sylfaen" w:cs="Sylfaen"/>
          <w:lang w:val="ka-GE"/>
        </w:rPr>
        <w:t>პროფილების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მეშვეობით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ხორციელდებოდეს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ქსელში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მიერთებულ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მომხმარებლების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მოწყობილობების</w:t>
      </w:r>
      <w:r>
        <w:rPr>
          <w:rFonts w:ascii="Sylfaen" w:hAnsi="Sylfaen" w:cstheme="minorHAnsi"/>
          <w:lang w:val="ka-GE"/>
        </w:rPr>
        <w:t xml:space="preserve"> (</w:t>
      </w:r>
      <w:r>
        <w:rPr>
          <w:rFonts w:ascii="Sylfaen" w:hAnsi="Sylfaen" w:cstheme="minorHAnsi"/>
        </w:rPr>
        <w:t>endpoint</w:t>
      </w:r>
      <w:r>
        <w:rPr>
          <w:rFonts w:ascii="Sylfaen" w:hAnsi="Sylfaen" w:cstheme="minorHAnsi"/>
          <w:lang w:val="ka-GE"/>
        </w:rPr>
        <w:t>)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="Sylfaen"/>
          <w:lang w:val="ka-GE"/>
        </w:rPr>
        <w:t>დინამიური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იდენტიფიკაცია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პლასიფიკაცია</w:t>
      </w:r>
      <w:r>
        <w:rPr>
          <w:rFonts w:ascii="Sylfaen" w:hAnsi="Sylfaen" w:cstheme="minorHAnsi"/>
          <w:lang w:val="ru-RU"/>
        </w:rPr>
        <w:t>.</w:t>
      </w:r>
    </w:p>
    <w:p w14:paraId="75F372A5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>WEB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="Sylfaen"/>
          <w:lang w:val="ka-GE"/>
        </w:rPr>
        <w:t>პორტალის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ფუნქციონალი</w:t>
      </w:r>
      <w:r>
        <w:rPr>
          <w:rFonts w:ascii="Sylfaen" w:hAnsi="Sylfaen" w:cstheme="minorHAnsi"/>
        </w:rPr>
        <w:t xml:space="preserve">, </w:t>
      </w:r>
      <w:r>
        <w:rPr>
          <w:rFonts w:ascii="Sylfaen" w:hAnsi="Sylfaen" w:cs="Sylfaen"/>
          <w:lang w:val="ka-GE"/>
        </w:rPr>
        <w:t>მომხმარებლების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მოწყობილობების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რეგისტრაციისთვის</w:t>
      </w:r>
      <w:r>
        <w:rPr>
          <w:rFonts w:ascii="Sylfaen" w:hAnsi="Sylfaen" w:cstheme="minorHAnsi"/>
          <w:lang w:val="ka-GE"/>
        </w:rPr>
        <w:t xml:space="preserve">. </w:t>
      </w:r>
    </w:p>
    <w:p w14:paraId="178209C6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="Sylfaen"/>
          <w:lang w:val="ka-GE"/>
        </w:rPr>
        <w:t>ჩაშენებულ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>Guest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="Sylfaen"/>
          <w:lang w:val="ka-GE"/>
        </w:rPr>
        <w:t>პორტალი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theme="minorHAnsi"/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როგორც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მომხმარებლების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თვითმომსახურების</w:t>
      </w:r>
      <w:r>
        <w:rPr>
          <w:rFonts w:ascii="Sylfaen" w:hAnsi="Sylfaen" w:cstheme="minorHAnsi"/>
          <w:lang w:val="ru-RU"/>
        </w:rPr>
        <w:t>(</w:t>
      </w:r>
      <w:r>
        <w:rPr>
          <w:rFonts w:ascii="Sylfaen" w:hAnsi="Sylfaen" w:cstheme="minorHAnsi"/>
        </w:rPr>
        <w:t>self</w:t>
      </w:r>
      <w:r>
        <w:rPr>
          <w:rFonts w:ascii="Sylfaen" w:hAnsi="Sylfaen" w:cstheme="minorHAnsi"/>
          <w:lang w:val="ru-RU"/>
        </w:rPr>
        <w:t>-</w:t>
      </w:r>
      <w:r>
        <w:rPr>
          <w:rFonts w:ascii="Sylfaen" w:hAnsi="Sylfaen" w:cstheme="minorHAnsi"/>
        </w:rPr>
        <w:t>service</w:t>
      </w:r>
      <w:r>
        <w:rPr>
          <w:rFonts w:ascii="Sylfaen" w:hAnsi="Sylfaen" w:cstheme="minorHAnsi"/>
          <w:lang w:val="ru-RU"/>
        </w:rPr>
        <w:t>)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აგრეთვე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>Sponsored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theme="minorHAnsi"/>
        </w:rPr>
        <w:t>Access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="Sylfaen"/>
          <w:lang w:val="ka-GE"/>
        </w:rPr>
        <w:t>ფუნქციონალის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მხარდაჭერით</w:t>
      </w:r>
      <w:r>
        <w:rPr>
          <w:rFonts w:ascii="Sylfaen" w:hAnsi="Sylfaen" w:cstheme="minorHAnsi"/>
          <w:lang w:val="ru-RU"/>
        </w:rPr>
        <w:t>.</w:t>
      </w:r>
    </w:p>
    <w:p w14:paraId="72BD9EB5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t>დამატებითი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ლიცენზიის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შეძენის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Endpoint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Posture check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პოლიტიკების</w:t>
      </w:r>
      <w:r>
        <w:rPr>
          <w:rFonts w:ascii="Sylfaen" w:hAnsi="Sylfaen" w:cstheme="minorHAnsi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მხარდაჭერა</w:t>
      </w:r>
      <w:r>
        <w:rPr>
          <w:rFonts w:ascii="Sylfaen" w:hAnsi="Sylfaen" w:cstheme="minorHAnsi"/>
          <w:shd w:val="clear" w:color="auto" w:fill="FFFFFF"/>
          <w:lang w:val="ka-GE"/>
        </w:rPr>
        <w:t xml:space="preserve">, </w:t>
      </w:r>
      <w:r>
        <w:rPr>
          <w:rFonts w:ascii="Sylfaen" w:hAnsi="Sylfaen" w:cs="Sylfaen"/>
          <w:shd w:val="clear" w:color="auto" w:fill="FFFFFF"/>
          <w:lang w:val="ka-GE"/>
        </w:rPr>
        <w:t>რომ</w:t>
      </w:r>
      <w:r>
        <w:rPr>
          <w:rFonts w:ascii="Sylfaen" w:hAnsi="Sylfaen" w:cstheme="minorHAnsi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მოხდეს</w:t>
      </w:r>
      <w:r>
        <w:rPr>
          <w:rFonts w:ascii="Sylfaen" w:hAnsi="Sylfaen" w:cstheme="minorHAnsi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მომხმარებლების</w:t>
      </w:r>
      <w:r>
        <w:rPr>
          <w:rFonts w:ascii="Sylfaen" w:hAnsi="Sylfaen" w:cstheme="minorHAnsi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მოწყობილობების</w:t>
      </w:r>
      <w:r>
        <w:rPr>
          <w:rFonts w:ascii="Sylfaen" w:hAnsi="Sylfaen" w:cstheme="minorHAnsi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შემოწმება</w:t>
      </w:r>
      <w:r>
        <w:rPr>
          <w:rFonts w:ascii="Sylfaen" w:hAnsi="Sylfaen" w:cstheme="minorHAnsi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და</w:t>
      </w:r>
      <w:r>
        <w:rPr>
          <w:rFonts w:ascii="Sylfaen" w:hAnsi="Sylfaen" w:cstheme="minorHAnsi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წვდომების</w:t>
      </w:r>
      <w:r>
        <w:rPr>
          <w:rFonts w:ascii="Sylfaen" w:hAnsi="Sylfaen" w:cstheme="minorHAnsi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განსაზღვდა</w:t>
      </w:r>
      <w:r>
        <w:rPr>
          <w:rFonts w:ascii="Sylfaen" w:hAnsi="Sylfaen" w:cstheme="minorHAnsi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შემდეგი</w:t>
      </w:r>
      <w:r>
        <w:rPr>
          <w:rFonts w:ascii="Sylfaen" w:hAnsi="Sylfaen" w:cstheme="minorHAnsi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კრიტერიუმების</w:t>
      </w:r>
      <w:r>
        <w:rPr>
          <w:rFonts w:ascii="Sylfaen" w:hAnsi="Sylfaen" w:cstheme="minorHAnsi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მოხედვით</w:t>
      </w:r>
      <w:r>
        <w:rPr>
          <w:rFonts w:ascii="Sylfaen" w:hAnsi="Sylfaen" w:cstheme="minorHAnsi"/>
          <w:shd w:val="clear" w:color="auto" w:fill="FFFFFF"/>
          <w:lang w:val="ka-GE"/>
        </w:rPr>
        <w:t xml:space="preserve">: </w:t>
      </w:r>
      <w:r>
        <w:rPr>
          <w:rFonts w:ascii="Sylfaen" w:hAnsi="Sylfaen" w:cstheme="minorHAnsi"/>
          <w:shd w:val="clear" w:color="auto" w:fill="FFFFFF"/>
        </w:rPr>
        <w:t>latest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OS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patch</w:t>
      </w:r>
      <w:r>
        <w:rPr>
          <w:rFonts w:ascii="Sylfaen" w:hAnsi="Sylfaen" w:cstheme="minorHAnsi"/>
          <w:shd w:val="clear" w:color="auto" w:fill="FFFFFF"/>
          <w:lang w:val="ru-RU"/>
        </w:rPr>
        <w:t xml:space="preserve">, </w:t>
      </w:r>
      <w:r>
        <w:rPr>
          <w:rFonts w:ascii="Sylfaen" w:hAnsi="Sylfaen" w:cstheme="minorHAnsi"/>
          <w:shd w:val="clear" w:color="auto" w:fill="FFFFFF"/>
        </w:rPr>
        <w:t>antivirus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and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antispyware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packages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with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current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definition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file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variables</w:t>
      </w:r>
      <w:r>
        <w:rPr>
          <w:rFonts w:ascii="Sylfaen" w:hAnsi="Sylfaen" w:cstheme="minorHAnsi"/>
          <w:shd w:val="clear" w:color="auto" w:fill="FFFFFF"/>
          <w:lang w:val="ru-RU"/>
        </w:rPr>
        <w:t xml:space="preserve"> (</w:t>
      </w:r>
      <w:r>
        <w:rPr>
          <w:rFonts w:ascii="Sylfaen" w:hAnsi="Sylfaen" w:cstheme="minorHAnsi"/>
          <w:shd w:val="clear" w:color="auto" w:fill="FFFFFF"/>
        </w:rPr>
        <w:t>version</w:t>
      </w:r>
      <w:r>
        <w:rPr>
          <w:rFonts w:ascii="Sylfaen" w:hAnsi="Sylfaen" w:cstheme="minorHAnsi"/>
          <w:shd w:val="clear" w:color="auto" w:fill="FFFFFF"/>
          <w:lang w:val="ru-RU"/>
        </w:rPr>
        <w:t xml:space="preserve">, </w:t>
      </w:r>
      <w:r>
        <w:rPr>
          <w:rFonts w:ascii="Sylfaen" w:hAnsi="Sylfaen" w:cstheme="minorHAnsi"/>
          <w:shd w:val="clear" w:color="auto" w:fill="FFFFFF"/>
        </w:rPr>
        <w:t>date</w:t>
      </w:r>
      <w:r>
        <w:rPr>
          <w:rFonts w:ascii="Sylfaen" w:hAnsi="Sylfaen" w:cstheme="minorHAnsi"/>
          <w:shd w:val="clear" w:color="auto" w:fill="FFFFFF"/>
          <w:lang w:val="ru-RU"/>
        </w:rPr>
        <w:t xml:space="preserve">), </w:t>
      </w:r>
      <w:r>
        <w:rPr>
          <w:rFonts w:ascii="Sylfaen" w:hAnsi="Sylfaen" w:cstheme="minorHAnsi"/>
          <w:shd w:val="clear" w:color="auto" w:fill="FFFFFF"/>
        </w:rPr>
        <w:t>antimalware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packages</w:t>
      </w:r>
      <w:r>
        <w:rPr>
          <w:rFonts w:ascii="Sylfaen" w:hAnsi="Sylfaen" w:cstheme="minorHAnsi"/>
          <w:shd w:val="clear" w:color="auto" w:fill="FFFFFF"/>
          <w:lang w:val="ru-RU"/>
        </w:rPr>
        <w:t xml:space="preserve">, </w:t>
      </w:r>
      <w:r>
        <w:rPr>
          <w:rFonts w:ascii="Sylfaen" w:hAnsi="Sylfaen" w:cstheme="minorHAnsi"/>
          <w:shd w:val="clear" w:color="auto" w:fill="FFFFFF"/>
        </w:rPr>
        <w:t>registry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settings</w:t>
      </w:r>
      <w:r>
        <w:rPr>
          <w:rFonts w:ascii="Sylfaen" w:hAnsi="Sylfaen" w:cstheme="minorHAnsi"/>
          <w:shd w:val="clear" w:color="auto" w:fill="FFFFFF"/>
          <w:lang w:val="ru-RU"/>
        </w:rPr>
        <w:t xml:space="preserve"> (</w:t>
      </w:r>
      <w:r>
        <w:rPr>
          <w:rFonts w:ascii="Sylfaen" w:hAnsi="Sylfaen" w:cstheme="minorHAnsi"/>
          <w:shd w:val="clear" w:color="auto" w:fill="FFFFFF"/>
        </w:rPr>
        <w:t>key</w:t>
      </w:r>
      <w:r>
        <w:rPr>
          <w:rFonts w:ascii="Sylfaen" w:hAnsi="Sylfaen" w:cstheme="minorHAnsi"/>
          <w:shd w:val="clear" w:color="auto" w:fill="FFFFFF"/>
          <w:lang w:val="ru-RU"/>
        </w:rPr>
        <w:t xml:space="preserve">, </w:t>
      </w:r>
      <w:r>
        <w:rPr>
          <w:rFonts w:ascii="Sylfaen" w:hAnsi="Sylfaen" w:cstheme="minorHAnsi"/>
          <w:shd w:val="clear" w:color="auto" w:fill="FFFFFF"/>
        </w:rPr>
        <w:lastRenderedPageBreak/>
        <w:t>value</w:t>
      </w:r>
      <w:r>
        <w:rPr>
          <w:rFonts w:ascii="Sylfaen" w:hAnsi="Sylfaen" w:cstheme="minorHAnsi"/>
          <w:shd w:val="clear" w:color="auto" w:fill="FFFFFF"/>
          <w:lang w:val="ru-RU"/>
        </w:rPr>
        <w:t>),</w:t>
      </w:r>
      <w:r>
        <w:rPr>
          <w:rFonts w:ascii="Sylfaen" w:hAnsi="Sylfaen" w:cstheme="minorHAnsi"/>
          <w:shd w:val="clear" w:color="auto" w:fill="FFFFFF"/>
        </w:rPr>
        <w:t>patch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management</w:t>
      </w:r>
      <w:r>
        <w:rPr>
          <w:rFonts w:ascii="Sylfaen" w:hAnsi="Sylfaen" w:cstheme="minorHAnsi"/>
          <w:shd w:val="clear" w:color="auto" w:fill="FFFFFF"/>
          <w:lang w:val="ru-RU"/>
        </w:rPr>
        <w:t xml:space="preserve">, </w:t>
      </w:r>
      <w:r>
        <w:rPr>
          <w:rFonts w:ascii="Sylfaen" w:hAnsi="Sylfaen" w:cstheme="minorHAnsi"/>
          <w:shd w:val="clear" w:color="auto" w:fill="FFFFFF"/>
        </w:rPr>
        <w:t>disk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encryption</w:t>
      </w:r>
      <w:r>
        <w:rPr>
          <w:rFonts w:ascii="Sylfaen" w:hAnsi="Sylfaen" w:cstheme="minorHAnsi"/>
          <w:shd w:val="clear" w:color="auto" w:fill="FFFFFF"/>
          <w:lang w:val="ru-RU"/>
        </w:rPr>
        <w:t xml:space="preserve">, </w:t>
      </w:r>
      <w:r>
        <w:rPr>
          <w:rFonts w:ascii="Sylfaen" w:hAnsi="Sylfaen" w:cstheme="minorHAnsi"/>
          <w:shd w:val="clear" w:color="auto" w:fill="FFFFFF"/>
        </w:rPr>
        <w:t>mobile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PIN</w:t>
      </w:r>
      <w:r>
        <w:rPr>
          <w:rFonts w:ascii="Sylfaen" w:hAnsi="Sylfaen" w:cstheme="minorHAnsi"/>
          <w:shd w:val="clear" w:color="auto" w:fill="FFFFFF"/>
          <w:lang w:val="ru-RU"/>
        </w:rPr>
        <w:t>-</w:t>
      </w:r>
      <w:r>
        <w:rPr>
          <w:rFonts w:ascii="Sylfaen" w:hAnsi="Sylfaen" w:cstheme="minorHAnsi"/>
          <w:shd w:val="clear" w:color="auto" w:fill="FFFFFF"/>
        </w:rPr>
        <w:t>lock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or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rooted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or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jailbroken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status</w:t>
      </w:r>
      <w:r>
        <w:rPr>
          <w:rFonts w:ascii="Sylfaen" w:hAnsi="Sylfaen" w:cstheme="minorHAnsi"/>
          <w:shd w:val="clear" w:color="auto" w:fill="FFFFFF"/>
          <w:lang w:val="ru-RU"/>
        </w:rPr>
        <w:t xml:space="preserve">, </w:t>
      </w:r>
      <w:r>
        <w:rPr>
          <w:rFonts w:ascii="Sylfaen" w:hAnsi="Sylfaen" w:cstheme="minorHAnsi"/>
          <w:shd w:val="clear" w:color="auto" w:fill="FFFFFF"/>
        </w:rPr>
        <w:t>application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presence</w:t>
      </w:r>
      <w:r>
        <w:rPr>
          <w:rFonts w:ascii="Sylfaen" w:hAnsi="Sylfaen" w:cstheme="minorHAnsi"/>
          <w:shd w:val="clear" w:color="auto" w:fill="FFFFFF"/>
          <w:lang w:val="ru-RU"/>
        </w:rPr>
        <w:t xml:space="preserve">, </w:t>
      </w:r>
      <w:r>
        <w:rPr>
          <w:rFonts w:ascii="Sylfaen" w:hAnsi="Sylfaen" w:cstheme="minorHAnsi"/>
          <w:shd w:val="clear" w:color="auto" w:fill="FFFFFF"/>
        </w:rPr>
        <w:t>and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USB</w:t>
      </w:r>
      <w:r>
        <w:rPr>
          <w:rFonts w:ascii="Sylfaen" w:hAnsi="Sylfaen" w:cstheme="minorHAnsi"/>
          <w:shd w:val="clear" w:color="auto" w:fill="FFFFFF"/>
          <w:lang w:val="ru-RU"/>
        </w:rPr>
        <w:t xml:space="preserve"> -</w:t>
      </w:r>
      <w:r>
        <w:rPr>
          <w:rFonts w:ascii="Sylfaen" w:hAnsi="Sylfaen" w:cstheme="minorHAnsi"/>
          <w:shd w:val="clear" w:color="auto" w:fill="FFFFFF"/>
        </w:rPr>
        <w:t>attached</w:t>
      </w:r>
      <w:r>
        <w:rPr>
          <w:rFonts w:ascii="Sylfaen" w:hAnsi="Sylfaen" w:cstheme="minorHAnsi"/>
          <w:shd w:val="clear" w:color="auto" w:fill="FFFFFF"/>
          <w:lang w:val="ru-RU"/>
        </w:rPr>
        <w:t xml:space="preserve"> </w:t>
      </w:r>
      <w:r>
        <w:rPr>
          <w:rFonts w:ascii="Sylfaen" w:hAnsi="Sylfaen" w:cstheme="minorHAnsi"/>
          <w:shd w:val="clear" w:color="auto" w:fill="FFFFFF"/>
        </w:rPr>
        <w:t>media</w:t>
      </w:r>
      <w:r>
        <w:rPr>
          <w:rFonts w:ascii="Sylfaen" w:hAnsi="Sylfaen" w:cstheme="minorHAnsi"/>
          <w:shd w:val="clear" w:color="auto" w:fill="FFFFFF"/>
          <w:lang w:val="ru-RU"/>
        </w:rPr>
        <w:t>.</w:t>
      </w:r>
      <w:r>
        <w:rPr>
          <w:rFonts w:ascii="Sylfaen" w:hAnsi="Sylfaen" w:cstheme="minorHAnsi"/>
          <w:shd w:val="clear" w:color="auto" w:fill="FFFFFF"/>
          <w:lang w:val="ka-GE"/>
        </w:rPr>
        <w:t xml:space="preserve"> </w:t>
      </w:r>
    </w:p>
    <w:p w14:paraId="6F7E8548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t>დამატებითი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ლიცენზიის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შეძენის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ინტეგრაციის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მხარდაჭერა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>mobile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theme="minorHAnsi"/>
        </w:rPr>
        <w:t>device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theme="minorHAnsi"/>
        </w:rPr>
        <w:t>management</w:t>
      </w:r>
      <w:r>
        <w:rPr>
          <w:rFonts w:ascii="Sylfaen" w:hAnsi="Sylfaen" w:cstheme="minorHAnsi"/>
          <w:lang w:val="ru-RU"/>
        </w:rPr>
        <w:t xml:space="preserve"> (</w:t>
      </w:r>
      <w:r>
        <w:rPr>
          <w:rFonts w:ascii="Sylfaen" w:hAnsi="Sylfaen" w:cstheme="minorHAnsi"/>
        </w:rPr>
        <w:t>MDM</w:t>
      </w:r>
      <w:r>
        <w:rPr>
          <w:rFonts w:ascii="Sylfaen" w:hAnsi="Sylfaen" w:cstheme="minorHAnsi"/>
          <w:lang w:val="ru-RU"/>
        </w:rPr>
        <w:t>/</w:t>
      </w:r>
      <w:r>
        <w:rPr>
          <w:rFonts w:ascii="Sylfaen" w:hAnsi="Sylfaen" w:cstheme="minorHAnsi"/>
        </w:rPr>
        <w:t>EMM</w:t>
      </w:r>
      <w:r>
        <w:rPr>
          <w:rFonts w:ascii="Sylfaen" w:hAnsi="Sylfaen" w:cstheme="minorHAnsi"/>
          <w:lang w:val="ru-RU"/>
        </w:rPr>
        <w:t xml:space="preserve">) </w:t>
      </w:r>
      <w:r>
        <w:rPr>
          <w:rFonts w:ascii="Sylfaen" w:hAnsi="Sylfaen" w:cs="Sylfaen"/>
          <w:lang w:val="ka-GE"/>
        </w:rPr>
        <w:t>გადაწყვეტილებებთან</w:t>
      </w:r>
      <w:r>
        <w:rPr>
          <w:rFonts w:ascii="Sylfaen" w:hAnsi="Sylfaen" w:cstheme="minorHAnsi"/>
          <w:lang w:val="ru-RU"/>
        </w:rPr>
        <w:t>.</w:t>
      </w:r>
    </w:p>
    <w:p w14:paraId="63CBFAFD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</w:rPr>
      </w:pPr>
      <w:r>
        <w:rPr>
          <w:rFonts w:ascii="Sylfaen" w:hAnsi="Sylfaen" w:cs="Sylfaen"/>
          <w:lang w:val="ka-GE"/>
        </w:rPr>
        <w:t>სერვერი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იმართებოდეს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ჩაშენებული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ცენტრალიზებული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web based GUI </w:t>
      </w:r>
      <w:r>
        <w:rPr>
          <w:rFonts w:ascii="Sylfaen" w:hAnsi="Sylfaen" w:cs="Sylfaen"/>
          <w:lang w:val="ka-GE"/>
        </w:rPr>
        <w:t>კონსოლის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მეშვეობით</w:t>
      </w:r>
      <w:r>
        <w:rPr>
          <w:rFonts w:ascii="Sylfaen" w:hAnsi="Sylfaen" w:cstheme="minorHAnsi"/>
          <w:lang w:val="ka-GE"/>
        </w:rPr>
        <w:t>.</w:t>
      </w:r>
    </w:p>
    <w:p w14:paraId="2368A20A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ჩაშენებული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>web-</w:t>
      </w:r>
      <w:r>
        <w:rPr>
          <w:rFonts w:ascii="Sylfaen" w:hAnsi="Sylfaen" w:cs="Sylfaen"/>
          <w:lang w:val="ka-GE"/>
        </w:rPr>
        <w:t>კონსოლი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მონიტორიგისთვის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დიაგნოსტიკისთვის</w:t>
      </w:r>
      <w:r>
        <w:rPr>
          <w:rFonts w:ascii="Sylfaen" w:hAnsi="Sylfaen" w:cstheme="minorHAnsi"/>
          <w:lang w:val="ka-GE"/>
        </w:rPr>
        <w:t xml:space="preserve">.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მომხმარებლების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მოწყობილობების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მიმდინარე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ისტორიული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ნახვის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საშუალება</w:t>
      </w:r>
      <w:r>
        <w:rPr>
          <w:rFonts w:ascii="Sylfaen" w:hAnsi="Sylfaen" w:cstheme="minorHAnsi"/>
          <w:lang w:val="ka-GE"/>
        </w:rPr>
        <w:t xml:space="preserve">, </w:t>
      </w:r>
      <w:r>
        <w:rPr>
          <w:rFonts w:ascii="Sylfaen" w:hAnsi="Sylfaen" w:cs="Sylfaen"/>
          <w:lang w:val="ka-GE"/>
        </w:rPr>
        <w:t>ასევე</w:t>
      </w:r>
      <w:r>
        <w:rPr>
          <w:rFonts w:ascii="Sylfaen" w:hAnsi="Sylfaen" w:cstheme="minorHAnsi"/>
          <w:lang w:val="ka-GE"/>
        </w:rPr>
        <w:t xml:space="preserve"> 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ატრიბუტების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rFonts w:ascii="Sylfaen" w:hAnsi="Sylfaen" w:cstheme="minorHAnsi"/>
          <w:lang w:val="ka-GE"/>
        </w:rPr>
        <w:t xml:space="preserve">.  </w:t>
      </w:r>
    </w:p>
    <w:p w14:paraId="001D2337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ინტეგრაციის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მხარდაჭერა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სისტემებთან</w:t>
      </w:r>
      <w:r>
        <w:rPr>
          <w:rFonts w:ascii="Sylfaen" w:hAnsi="Sylfaen" w:cstheme="minorHAnsi"/>
        </w:rPr>
        <w:t xml:space="preserve">: Microsoft Active Directory, LDAP, RSA SecurID(OTP)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shd w:val="clear" w:color="auto" w:fill="FFFFFF"/>
        </w:rPr>
        <w:t>Open Database Connectivity (ODBC)</w:t>
      </w:r>
      <w:r>
        <w:rPr>
          <w:rFonts w:ascii="Sylfaen" w:hAnsi="Sylfaen" w:cstheme="minorHAnsi"/>
          <w:shd w:val="clear" w:color="auto" w:fill="FFFFFF"/>
          <w:lang w:val="ka-GE"/>
        </w:rPr>
        <w:t>.</w:t>
      </w:r>
    </w:p>
    <w:p w14:paraId="78DCB6B0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ინტეგრაციის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მხარდაჭერა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არანაკლებს</w:t>
      </w:r>
      <w:r>
        <w:rPr>
          <w:rFonts w:ascii="Sylfaen" w:hAnsi="Sylfaen" w:cstheme="minorHAnsi"/>
          <w:lang w:val="ka-GE"/>
        </w:rPr>
        <w:t xml:space="preserve"> 50</w:t>
      </w:r>
      <w:r>
        <w:rPr>
          <w:rFonts w:ascii="Sylfaen" w:hAnsi="Sylfaen" w:cstheme="minorHAnsi"/>
        </w:rPr>
        <w:t>(</w:t>
      </w:r>
      <w:r>
        <w:rPr>
          <w:rFonts w:ascii="Sylfaen" w:hAnsi="Sylfaen" w:cs="Sylfaen"/>
          <w:lang w:val="ka-GE"/>
        </w:rPr>
        <w:t>ორმოცდაათი</w:t>
      </w:r>
      <w:r>
        <w:rPr>
          <w:rFonts w:ascii="Sylfaen" w:hAnsi="Sylfaen" w:cstheme="minorHAnsi"/>
          <w:lang w:val="ka-GE"/>
        </w:rPr>
        <w:t xml:space="preserve">) </w:t>
      </w:r>
      <w:r>
        <w:rPr>
          <w:rFonts w:ascii="Sylfaen" w:hAnsi="Sylfaen" w:cstheme="minorHAnsi"/>
        </w:rPr>
        <w:t>Microsoft Active Directory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სისტემასთან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two-way trust </w:t>
      </w:r>
      <w:r>
        <w:rPr>
          <w:rFonts w:ascii="Sylfaen" w:hAnsi="Sylfaen" w:cs="Sylfaen"/>
          <w:lang w:val="ka-GE"/>
        </w:rPr>
        <w:t>მიერთებების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გარეშე</w:t>
      </w:r>
      <w:r>
        <w:rPr>
          <w:rFonts w:ascii="Sylfaen" w:hAnsi="Sylfaen" w:cstheme="minorHAnsi"/>
          <w:lang w:val="ka-GE"/>
        </w:rPr>
        <w:t>.</w:t>
      </w:r>
    </w:p>
    <w:p w14:paraId="4659899B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სისტემებთან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ინტეგრაციის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მხარდაჭერა</w:t>
      </w:r>
      <w:r>
        <w:rPr>
          <w:rFonts w:ascii="Sylfaen" w:hAnsi="Sylfaen" w:cstheme="minorHAnsi"/>
        </w:rPr>
        <w:t xml:space="preserve"> API</w:t>
      </w:r>
      <w:r>
        <w:rPr>
          <w:rFonts w:ascii="Sylfaen" w:hAnsi="Sylfaen" w:cstheme="minorHAnsi"/>
          <w:lang w:val="ka-GE"/>
        </w:rPr>
        <w:t>-</w:t>
      </w:r>
      <w:r>
        <w:rPr>
          <w:rFonts w:ascii="Sylfaen" w:hAnsi="Sylfaen" w:cs="Sylfaen"/>
          <w:lang w:val="ka-GE"/>
        </w:rPr>
        <w:t>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მეშვეობით</w:t>
      </w:r>
      <w:r>
        <w:rPr>
          <w:rFonts w:ascii="Sylfaen" w:hAnsi="Sylfaen" w:cstheme="minorHAnsi"/>
          <w:lang w:val="ka-GE"/>
        </w:rPr>
        <w:t>.</w:t>
      </w:r>
    </w:p>
    <w:p w14:paraId="7400D759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ჩაშენებული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სერტიფიკაციის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ცენტრი</w:t>
      </w:r>
      <w:r>
        <w:rPr>
          <w:rFonts w:ascii="Sylfaen" w:hAnsi="Sylfaen" w:cstheme="minorHAnsi"/>
          <w:lang w:val="ka-GE"/>
        </w:rPr>
        <w:t xml:space="preserve"> (</w:t>
      </w:r>
      <w:r>
        <w:rPr>
          <w:rFonts w:ascii="Sylfaen" w:hAnsi="Sylfaen" w:cstheme="minorHAnsi"/>
        </w:rPr>
        <w:t>Certificate Authority).</w:t>
      </w:r>
    </w:p>
    <w:p w14:paraId="5F525B94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</w:rPr>
      </w:pP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შეეძლოს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ინტეგრაცია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Cisco Firepower Thread Defense </w:t>
      </w:r>
      <w:r>
        <w:rPr>
          <w:rFonts w:ascii="Sylfaen" w:hAnsi="Sylfaen" w:cs="Sylfaen"/>
          <w:lang w:val="ka-GE"/>
        </w:rPr>
        <w:t>ბრანდმაუერებთან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ჩაშენებული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PxGrid </w:t>
      </w:r>
      <w:r>
        <w:rPr>
          <w:rFonts w:ascii="Sylfaen" w:hAnsi="Sylfaen" w:cs="Sylfaen"/>
          <w:lang w:val="ka-GE"/>
        </w:rPr>
        <w:t>ფუნქციონალის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მეშვეობით</w:t>
      </w:r>
      <w:r>
        <w:rPr>
          <w:rFonts w:ascii="Sylfaen" w:hAnsi="Sylfaen" w:cstheme="minorHAnsi"/>
          <w:lang w:val="ka-GE"/>
        </w:rPr>
        <w:t>.</w:t>
      </w:r>
    </w:p>
    <w:p w14:paraId="75902C7B" w14:textId="273F1130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</w:rPr>
      </w:pPr>
      <w:r>
        <w:rPr>
          <w:rFonts w:ascii="Sylfaen" w:hAnsi="Sylfaen" w:cs="Sylfaen"/>
          <w:lang w:val="ka-GE"/>
        </w:rPr>
        <w:lastRenderedPageBreak/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შეეძლოს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არსებული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>Cisco Wireless</w:t>
      </w:r>
      <w:r>
        <w:rPr>
          <w:rFonts w:ascii="Sylfaen" w:hAnsi="Sylfaen" w:cstheme="minorHAnsi"/>
          <w:lang w:val="ka-GE"/>
        </w:rPr>
        <w:t xml:space="preserve"> და</w:t>
      </w:r>
      <w:r>
        <w:rPr>
          <w:rFonts w:ascii="Sylfaen" w:hAnsi="Sylfaen" w:cstheme="minorHAnsi"/>
        </w:rPr>
        <w:t xml:space="preserve"> Anyconnect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VPN </w:t>
      </w:r>
      <w:r>
        <w:rPr>
          <w:rFonts w:ascii="Sylfaen" w:hAnsi="Sylfaen" w:cs="Sylfaen"/>
          <w:lang w:val="ka-GE"/>
        </w:rPr>
        <w:t>მომხმარებლების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აუთენთი</w:t>
      </w:r>
      <w:r w:rsidR="00E57756">
        <w:rPr>
          <w:rFonts w:ascii="Sylfaen" w:hAnsi="Sylfaen" w:cs="Sylfaen"/>
          <w:lang w:val="ka-GE"/>
        </w:rPr>
        <w:t>ფი</w:t>
      </w:r>
      <w:r>
        <w:rPr>
          <w:rFonts w:ascii="Sylfaen" w:hAnsi="Sylfaen" w:cs="Sylfaen"/>
          <w:lang w:val="ka-GE"/>
        </w:rPr>
        <w:t>კაცია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ავტორიზაცია</w:t>
      </w:r>
      <w:r>
        <w:rPr>
          <w:rFonts w:ascii="Sylfaen" w:hAnsi="Sylfaen" w:cstheme="minorHAnsi"/>
        </w:rPr>
        <w:t>.</w:t>
      </w:r>
    </w:p>
    <w:p w14:paraId="37076438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t>სერვერის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ინსტალაცია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შესაძლებელი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იყოს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არსებულ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ru-RU"/>
        </w:rPr>
        <w:t>VMware ESXi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ინფრასტრუქტურაში</w:t>
      </w:r>
      <w:r>
        <w:rPr>
          <w:rFonts w:ascii="Sylfaen" w:hAnsi="Sylfaen" w:cstheme="minorHAnsi"/>
          <w:lang w:val="ru-RU"/>
        </w:rPr>
        <w:t>.</w:t>
      </w:r>
    </w:p>
    <w:p w14:paraId="319C83CC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t>მოთხოვნილ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="Sylfaen"/>
          <w:lang w:val="ka-GE"/>
        </w:rPr>
        <w:t>სერვერზე შესაძლებელი უნდა იყოს მიგრაცია მომხმარებლების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>Base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ლიცენზიების, იფრასტრუქტურაში არსებული Cisco ISE (Identity Service Engine) სერვერიდან.</w:t>
      </w:r>
    </w:p>
    <w:p w14:paraId="5C78FF93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t>მოთხოვნილ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="Sylfaen"/>
          <w:lang w:val="ka-GE"/>
        </w:rPr>
        <w:t>სერვერს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მოყვებოდეს</w:t>
      </w:r>
      <w:r>
        <w:rPr>
          <w:rFonts w:ascii="Sylfaen" w:hAnsi="Sylfaen" w:cstheme="minorHAnsi"/>
          <w:lang w:val="ka-GE"/>
        </w:rPr>
        <w:t xml:space="preserve"> 100 </w:t>
      </w:r>
      <w:r>
        <w:rPr>
          <w:rFonts w:ascii="Sylfaen" w:hAnsi="Sylfaen" w:cs="Sylfaen"/>
          <w:lang w:val="ka-GE"/>
        </w:rPr>
        <w:t>მომხმარებლების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>Plus</w:t>
      </w:r>
      <w:r>
        <w:rPr>
          <w:rFonts w:ascii="Sylfaen" w:hAnsi="Sylfaen" w:cstheme="minorHAnsi"/>
          <w:lang w:val="ka-GE"/>
        </w:rPr>
        <w:t xml:space="preserve"> ტიპის ერთ წლიანი </w:t>
      </w:r>
      <w:r>
        <w:rPr>
          <w:rFonts w:ascii="Sylfaen" w:hAnsi="Sylfaen" w:cs="Sylfaen"/>
          <w:lang w:val="ka-GE"/>
        </w:rPr>
        <w:t>ლიცენზია</w:t>
      </w:r>
      <w:r>
        <w:rPr>
          <w:rFonts w:ascii="Sylfaen" w:hAnsi="Sylfaen" w:cstheme="minorHAnsi"/>
          <w:lang w:val="ru-RU"/>
        </w:rPr>
        <w:t>.</w:t>
      </w:r>
    </w:p>
    <w:p w14:paraId="28F19BC5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t>მოთხოვნილ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="Sylfaen"/>
          <w:lang w:val="ka-GE"/>
        </w:rPr>
        <w:t>სერვერს უნდა მოყვებოდეს დამატებითი ვირტუალური მანქანის ლიცენზია, მაღალმდგრადობის კლასტერის აწყობის მხარდაჭერისთვის.</w:t>
      </w:r>
    </w:p>
    <w:p w14:paraId="57F1A796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t>მოთხოვნილ</w:t>
      </w:r>
      <w:r>
        <w:rPr>
          <w:rFonts w:ascii="Sylfaen" w:hAnsi="Sylfaen" w:cstheme="minorHAnsi"/>
          <w:lang w:val="ru-RU"/>
        </w:rPr>
        <w:t xml:space="preserve"> </w:t>
      </w:r>
      <w:r>
        <w:rPr>
          <w:rFonts w:ascii="Sylfaen" w:hAnsi="Sylfaen" w:cs="Sylfaen"/>
          <w:lang w:val="ka-GE"/>
        </w:rPr>
        <w:t>სერვერის ვირტუალური მანქანისთვის საჭირო რესურსები არ უნდა აღემატებოდეს შემდეგ მოთხოვნებს</w:t>
      </w:r>
      <w:r>
        <w:rPr>
          <w:rFonts w:ascii="Sylfaen" w:hAnsi="Sylfaen" w:cs="Sylfaen"/>
        </w:rPr>
        <w:t>: 12</w:t>
      </w:r>
      <w:r>
        <w:rPr>
          <w:rFonts w:ascii="Sylfaen" w:hAnsi="Sylfaen" w:cs="Sylfaen"/>
          <w:lang w:val="ka-GE"/>
        </w:rPr>
        <w:t>(თორმეტი) ვირტუალური პროცესორი და 16გბ ოპერატიული მეხსირება</w:t>
      </w:r>
      <w:r>
        <w:rPr>
          <w:rFonts w:ascii="Sylfaen" w:hAnsi="Sylfaen" w:cs="Sylfaen"/>
        </w:rPr>
        <w:t>.</w:t>
      </w:r>
    </w:p>
    <w:p w14:paraId="6CB70938" w14:textId="77777777" w:rsidR="000A3E92" w:rsidRDefault="000A3E92" w:rsidP="000A3E92">
      <w:pPr>
        <w:pStyle w:val="ListParagraph"/>
        <w:numPr>
          <w:ilvl w:val="0"/>
          <w:numId w:val="5"/>
        </w:numPr>
        <w:spacing w:before="120" w:after="0" w:line="240" w:lineRule="auto"/>
        <w:ind w:left="850" w:hanging="493"/>
        <w:jc w:val="both"/>
        <w:rPr>
          <w:rFonts w:ascii="Sylfaen" w:hAnsi="Sylfaen" w:cstheme="minorHAnsi"/>
          <w:lang w:val="ru-RU"/>
        </w:rPr>
      </w:pPr>
      <w:r>
        <w:rPr>
          <w:rFonts w:ascii="Sylfaen" w:hAnsi="Sylfaen" w:cs="Sylfaen"/>
          <w:lang w:val="ka-GE"/>
        </w:rPr>
        <w:t>მოთხოვნილ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სერვერზე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ვრცელდებოდეს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მწარმოებლის</w:t>
      </w:r>
      <w:r>
        <w:rPr>
          <w:rFonts w:ascii="Sylfaen" w:hAnsi="Sylfaen" w:cstheme="minorHAnsi"/>
          <w:lang w:val="ka-GE"/>
        </w:rPr>
        <w:t xml:space="preserve"> 1 </w:t>
      </w:r>
      <w:r>
        <w:rPr>
          <w:rFonts w:ascii="Sylfaen" w:hAnsi="Sylfaen" w:cs="Sylfaen"/>
          <w:lang w:val="ka-GE"/>
        </w:rPr>
        <w:t>წლიანი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ტექნიკური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მხარდაჭერა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პროგრამული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განახლება</w:t>
      </w:r>
      <w:r>
        <w:rPr>
          <w:rFonts w:ascii="Sylfaen" w:hAnsi="Sylfaen" w:cstheme="minorHAnsi"/>
          <w:lang w:val="ka-GE"/>
        </w:rPr>
        <w:t>.</w:t>
      </w:r>
    </w:p>
    <w:p w14:paraId="51BE6154" w14:textId="77777777" w:rsidR="000A3E92" w:rsidRDefault="000A3E92" w:rsidP="000A3E92">
      <w:pPr>
        <w:rPr>
          <w:rStyle w:val="content"/>
          <w:lang w:val="ka-GE"/>
        </w:rPr>
      </w:pPr>
    </w:p>
    <w:p w14:paraId="0FA8BAC5" w14:textId="77777777" w:rsidR="000A3E92" w:rsidRDefault="000A3E92" w:rsidP="000A3E92">
      <w:pPr>
        <w:rPr>
          <w:rStyle w:val="content"/>
          <w:rFonts w:ascii="Sylfaen" w:hAnsi="Sylfaen"/>
          <w:lang w:val="ka-GE"/>
        </w:rPr>
      </w:pPr>
    </w:p>
    <w:p w14:paraId="5711D694" w14:textId="77777777" w:rsidR="000A3E92" w:rsidRDefault="000A3E92" w:rsidP="000A3E92">
      <w:pPr>
        <w:pStyle w:val="Heading2"/>
        <w:spacing w:before="40" w:line="276" w:lineRule="auto"/>
        <w:ind w:left="360"/>
      </w:pPr>
      <w:r>
        <w:rPr>
          <w:rFonts w:ascii="Sylfaen" w:hAnsi="Sylfaen" w:cstheme="minorHAnsi"/>
          <w:sz w:val="36"/>
          <w:szCs w:val="36"/>
          <w:lang w:val="ka-GE"/>
        </w:rPr>
        <w:t>პრეტენდენტის მიერ ჩასატარებელი ტექნიკური სამუშაოები</w:t>
      </w:r>
    </w:p>
    <w:p w14:paraId="6261E2C0" w14:textId="77777777" w:rsidR="000A3E92" w:rsidRDefault="000A3E92" w:rsidP="000A3E92">
      <w:pPr>
        <w:pStyle w:val="ListParagraph"/>
        <w:ind w:left="360"/>
        <w:rPr>
          <w:rFonts w:ascii="Sylfaen" w:hAnsi="Sylfaen" w:cs="Sylfaen"/>
          <w:lang w:val="ka-GE"/>
        </w:rPr>
      </w:pPr>
    </w:p>
    <w:p w14:paraId="6044CAAC" w14:textId="155D8CFE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აუთენთი</w:t>
      </w:r>
      <w:r w:rsidR="00E57756">
        <w:rPr>
          <w:rFonts w:ascii="Sylfaen" w:hAnsi="Sylfaen"/>
          <w:lang w:val="ka-GE"/>
        </w:rPr>
        <w:t>ფი</w:t>
      </w:r>
      <w:r>
        <w:rPr>
          <w:rFonts w:ascii="Sylfaen" w:hAnsi="Sylfaen"/>
          <w:lang w:val="ka-GE"/>
        </w:rPr>
        <w:t xml:space="preserve">კაციის და ავტორიზაციის სერვერების ინსტალაცია არსებულ </w:t>
      </w:r>
      <w:r>
        <w:rPr>
          <w:rFonts w:ascii="Sylfaen" w:hAnsi="Sylfaen"/>
        </w:rPr>
        <w:t xml:space="preserve">VMware </w:t>
      </w:r>
      <w:r>
        <w:rPr>
          <w:rFonts w:ascii="Sylfaen" w:hAnsi="Sylfaen"/>
          <w:lang w:val="ka-GE"/>
        </w:rPr>
        <w:t>ინფრასტრუქტურაში</w:t>
      </w:r>
    </w:p>
    <w:p w14:paraId="4A200A0A" w14:textId="503E9BB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აუთენთი</w:t>
      </w:r>
      <w:r w:rsidR="00E57756">
        <w:rPr>
          <w:rFonts w:ascii="Sylfaen" w:hAnsi="Sylfaen"/>
          <w:lang w:val="ka-GE"/>
        </w:rPr>
        <w:t>ფი</w:t>
      </w:r>
      <w:r>
        <w:rPr>
          <w:rFonts w:ascii="Sylfaen" w:hAnsi="Sylfaen"/>
          <w:lang w:val="ka-GE"/>
        </w:rPr>
        <w:t xml:space="preserve">კაციის და ავტორიზაციის სერვერების კლასტერის აწყობა. </w:t>
      </w:r>
    </w:p>
    <w:p w14:paraId="4A2E0E81" w14:textId="52113852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კონფიგურაციის და ლიცენზიების მიგრაცია ინფრასტრუქტურაში </w:t>
      </w:r>
      <w:r>
        <w:rPr>
          <w:rFonts w:ascii="Sylfaen" w:hAnsi="Sylfaen" w:cs="Sylfaen"/>
          <w:lang w:val="ka-GE"/>
        </w:rPr>
        <w:t xml:space="preserve">არსებული Cisco ISE (Identity Service Engine) სერვერიდან ახალ </w:t>
      </w:r>
      <w:r>
        <w:rPr>
          <w:rFonts w:ascii="Sylfaen" w:hAnsi="Sylfaen"/>
          <w:lang w:val="ka-GE"/>
        </w:rPr>
        <w:t>აუთენთი</w:t>
      </w:r>
      <w:r w:rsidR="00E57756">
        <w:rPr>
          <w:rFonts w:ascii="Sylfaen" w:hAnsi="Sylfaen"/>
          <w:lang w:val="ka-GE"/>
        </w:rPr>
        <w:t>ფი</w:t>
      </w:r>
      <w:r>
        <w:rPr>
          <w:rFonts w:ascii="Sylfaen" w:hAnsi="Sylfaen"/>
          <w:lang w:val="ka-GE"/>
        </w:rPr>
        <w:t xml:space="preserve">კაციის და ავტორიზაციის სერვერების </w:t>
      </w:r>
      <w:r>
        <w:rPr>
          <w:rFonts w:ascii="Sylfaen" w:hAnsi="Sylfaen" w:cs="Sylfaen"/>
          <w:lang w:val="ka-GE"/>
        </w:rPr>
        <w:t>კლასტერზე.</w:t>
      </w:r>
    </w:p>
    <w:p w14:paraId="63EF41C7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A და B ტიპის ბრანდმაუერების არსებულ ინფრასტრუქტურაში ინტეგრაციის დაგეგმვა</w:t>
      </w:r>
    </w:p>
    <w:p w14:paraId="6CBB641B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A ტიპის ბრანდმაუერების ბაზური ფიზიკური და ლოგიკური ინსტალაცია შედგენილი გეგმის მიხედვით</w:t>
      </w:r>
    </w:p>
    <w:p w14:paraId="6BFC4077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A ტიპის ბრანდმაუერების და მართვის სისტემის პროგრამულ უზრუნველყოფის განახლება ბოლო ვერსიაზე</w:t>
      </w:r>
    </w:p>
    <w:p w14:paraId="4741FB5C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A ტიპის ბრანდმაუერების ინტეგრაცია მოთხოვნილ მართვის სისტემაში</w:t>
      </w:r>
    </w:p>
    <w:p w14:paraId="4954C213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A ტიპის ბრანდმაუერების Active/Standby კლასტერის იმპლემენტაცია</w:t>
      </w:r>
    </w:p>
    <w:p w14:paraId="53A641F2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</w:t>
      </w:r>
      <w:r>
        <w:rPr>
          <w:rFonts w:ascii="Sylfaen" w:hAnsi="Sylfaen"/>
        </w:rPr>
        <w:t xml:space="preserve">Cisco </w:t>
      </w:r>
      <w:r>
        <w:rPr>
          <w:rFonts w:ascii="Sylfaen" w:hAnsi="Sylfaen"/>
          <w:lang w:val="ka-GE"/>
        </w:rPr>
        <w:t>ASA 5555 ბრანდმაუერებიდან შიდა ინფრასტრუქტურის ნაწილის კონფიგურაციის მიგრაცია და ოპტიმიზაცია ახალ A ტიპის ბრანდმაუერებისთვის</w:t>
      </w:r>
    </w:p>
    <w:p w14:paraId="2C3CC219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A ტიპის ბრანდმაუერების საშუალებით </w:t>
      </w:r>
      <w:r>
        <w:rPr>
          <w:rFonts w:ascii="Sylfaen" w:hAnsi="Sylfaen"/>
        </w:rPr>
        <w:t xml:space="preserve">SSL </w:t>
      </w:r>
      <w:r>
        <w:rPr>
          <w:rFonts w:ascii="Sylfaen" w:hAnsi="Sylfaen"/>
          <w:lang w:val="ka-GE"/>
        </w:rPr>
        <w:t>დეშიფრაციის სერვისების დანერგვა</w:t>
      </w:r>
    </w:p>
    <w:p w14:paraId="31EF031D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A ტიპის ბრანდმაუერების და მართვის სისტემის, მოთხოვნილ აუთენთიფიკაციის და ავტორიზაციის სისტემის</w:t>
      </w:r>
      <w:r>
        <w:rPr>
          <w:rFonts w:ascii="Sylfaen" w:hAnsi="Sylfaen"/>
          <w:lang w:val="uk-UA"/>
        </w:rPr>
        <w:t xml:space="preserve"> და </w:t>
      </w:r>
      <w:r>
        <w:rPr>
          <w:rFonts w:ascii="Sylfaen" w:hAnsi="Sylfaen"/>
          <w:lang w:val="ka-GE"/>
        </w:rPr>
        <w:t>Active Directory სერვერებთან ინტეგრაცია, პასიური აუტენტიფიკაციის მხარდაჭერისთვის</w:t>
      </w:r>
    </w:p>
    <w:p w14:paraId="395734B2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A ტიპის ბრანდმაუერების</w:t>
      </w:r>
      <w:r>
        <w:rPr>
          <w:rFonts w:ascii="Sylfaen" w:hAnsi="Sylfaen"/>
        </w:rPr>
        <w:t xml:space="preserve"> IPS </w:t>
      </w:r>
      <w:r>
        <w:rPr>
          <w:rFonts w:ascii="Sylfaen" w:hAnsi="Sylfaen"/>
          <w:lang w:val="ka-GE"/>
        </w:rPr>
        <w:t>ფუნქციონალის კონფიგურაცია მონიტორინგ რეჟიმში და შემდგომ ნაწილობრივ პრევენციის რეჟიმში გადაყვანა.</w:t>
      </w:r>
    </w:p>
    <w:p w14:paraId="618D5D3D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</w:rPr>
        <w:t>B</w:t>
      </w:r>
      <w:r>
        <w:rPr>
          <w:rFonts w:ascii="Sylfaen" w:hAnsi="Sylfaen"/>
          <w:lang w:val="ka-GE"/>
        </w:rPr>
        <w:t xml:space="preserve"> ტიპის ბრანდმაუერების ბაზური ფიზიკური და ლოგიკური ინსტალაცია შედგენილი გეგმის მიხედვით</w:t>
      </w:r>
    </w:p>
    <w:p w14:paraId="073EDF6E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არსებული Cisco ASA 5555 ბრანდმაუერებიდან გარე ინფრასტრუქტურის ნაწილის კონფიგურაციის მიგრაცია და ოპტიმიზაცია ახალ B ტიპის ბრანდმაუერებისთვის.</w:t>
      </w:r>
    </w:p>
    <w:p w14:paraId="120E3284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</w:rPr>
        <w:t>B</w:t>
      </w:r>
      <w:r>
        <w:rPr>
          <w:rFonts w:ascii="Sylfaen" w:hAnsi="Sylfaen"/>
          <w:lang w:val="ka-GE"/>
        </w:rPr>
        <w:t xml:space="preserve"> ტიპის ბრანდმაუერების ინტეგრაცია მოთხოვნილ მართვის სისტემაში </w:t>
      </w:r>
      <w:r>
        <w:rPr>
          <w:rFonts w:ascii="Sylfaen" w:hAnsi="Sylfaen" w:cs="Sylfaen"/>
          <w:lang w:val="ka-GE"/>
        </w:rPr>
        <w:t xml:space="preserve"> </w:t>
      </w:r>
    </w:p>
    <w:p w14:paraId="45B4A43B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B ტიპის ბრანდმაუერების Active/Standby კლასტერის იმპლემენტაცია</w:t>
      </w:r>
    </w:p>
    <w:p w14:paraId="3E0D40B4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B ტიპის ბრანდმაუერების საშუალებით </w:t>
      </w:r>
      <w:r>
        <w:rPr>
          <w:rFonts w:ascii="Sylfaen" w:hAnsi="Sylfaen"/>
        </w:rPr>
        <w:t xml:space="preserve">SSL </w:t>
      </w:r>
      <w:r>
        <w:rPr>
          <w:rFonts w:ascii="Sylfaen" w:hAnsi="Sylfaen"/>
          <w:lang w:val="ka-GE"/>
        </w:rPr>
        <w:t>დეშიფრაციის სერვისების დანერგვა</w:t>
      </w:r>
    </w:p>
    <w:p w14:paraId="1D7807FE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B ტიპის ბრანდმაუერების და მართვის სისტემის, მოთხოვნილ აუთენთიფიკაციის და ავტორიზაციის სისტემის</w:t>
      </w:r>
      <w:r>
        <w:rPr>
          <w:rFonts w:ascii="Sylfaen" w:hAnsi="Sylfaen"/>
          <w:lang w:val="uk-UA"/>
        </w:rPr>
        <w:t xml:space="preserve"> და </w:t>
      </w:r>
      <w:r>
        <w:rPr>
          <w:rFonts w:ascii="Sylfaen" w:hAnsi="Sylfaen"/>
          <w:lang w:val="ka-GE"/>
        </w:rPr>
        <w:t>Active Directory სერვერებთან ინტეგრაცია, პასიური აუტენტიფიკაციის მხარდაჭერისთვის</w:t>
      </w:r>
    </w:p>
    <w:p w14:paraId="20D76382" w14:textId="77777777" w:rsidR="000A3E92" w:rsidRDefault="000A3E92" w:rsidP="000A3E92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B ტიპის ბრანდმაუერების </w:t>
      </w:r>
      <w:r>
        <w:rPr>
          <w:rFonts w:ascii="Sylfaen" w:hAnsi="Sylfaen"/>
        </w:rPr>
        <w:t xml:space="preserve">IPS </w:t>
      </w:r>
      <w:r>
        <w:rPr>
          <w:rFonts w:ascii="Sylfaen" w:hAnsi="Sylfaen"/>
          <w:lang w:val="ka-GE"/>
        </w:rPr>
        <w:t>ფუნქციონალის კონფიგურაცია მონიტორინგ რეჟიმში და შემდგომ ნაწილობრივ პრევენციის რეჟიმში გადაყვანა.</w:t>
      </w:r>
    </w:p>
    <w:p w14:paraId="0211299A" w14:textId="77777777" w:rsidR="000A3E92" w:rsidRDefault="000A3E92" w:rsidP="000A3E92">
      <w:pPr>
        <w:pStyle w:val="ListParagraph"/>
        <w:ind w:left="1080"/>
        <w:rPr>
          <w:rFonts w:ascii="Sylfaen" w:hAnsi="Sylfaen"/>
          <w:lang w:val="ka-GE"/>
        </w:rPr>
      </w:pPr>
    </w:p>
    <w:p w14:paraId="6775B556" w14:textId="11B6B5A7" w:rsidR="000A3E92" w:rsidRDefault="000A3E92" w:rsidP="000A3E92">
      <w:pPr>
        <w:pStyle w:val="Heading2"/>
        <w:spacing w:before="40" w:line="276" w:lineRule="auto"/>
        <w:ind w:left="360"/>
        <w:rPr>
          <w:rFonts w:ascii="Sylfaen" w:hAnsi="Sylfaen" w:cstheme="minorHAnsi"/>
          <w:sz w:val="36"/>
          <w:szCs w:val="36"/>
          <w:lang w:val="ka-GE"/>
        </w:rPr>
      </w:pPr>
      <w:r>
        <w:rPr>
          <w:rFonts w:ascii="Sylfaen" w:hAnsi="Sylfaen" w:cstheme="minorHAnsi"/>
          <w:sz w:val="36"/>
          <w:szCs w:val="36"/>
          <w:lang w:val="ka-GE"/>
        </w:rPr>
        <w:t>დამატებითი მოთხო</w:t>
      </w:r>
      <w:r w:rsidR="001C662A">
        <w:rPr>
          <w:rFonts w:ascii="Sylfaen" w:hAnsi="Sylfaen" w:cstheme="minorHAnsi"/>
          <w:sz w:val="36"/>
          <w:szCs w:val="36"/>
          <w:lang w:val="ka-GE"/>
        </w:rPr>
        <w:t>ვ</w:t>
      </w:r>
      <w:r>
        <w:rPr>
          <w:rFonts w:ascii="Sylfaen" w:hAnsi="Sylfaen" w:cstheme="minorHAnsi"/>
          <w:sz w:val="36"/>
          <w:szCs w:val="36"/>
          <w:lang w:val="ka-GE"/>
        </w:rPr>
        <w:t>ნები</w:t>
      </w:r>
    </w:p>
    <w:p w14:paraId="29BA8D85" w14:textId="77777777" w:rsidR="000A3E92" w:rsidRDefault="000A3E92" w:rsidP="000A3E92">
      <w:pPr>
        <w:rPr>
          <w:rFonts w:ascii="Sylfaen" w:hAnsi="Sylfaen"/>
          <w:lang w:val="ka-GE"/>
        </w:rPr>
      </w:pPr>
    </w:p>
    <w:p w14:paraId="74D3F9A9" w14:textId="77777777" w:rsidR="000A3E92" w:rsidRDefault="000A3E92" w:rsidP="000A3E92">
      <w:pPr>
        <w:pStyle w:val="ListParagraph"/>
        <w:numPr>
          <w:ilvl w:val="0"/>
          <w:numId w:val="7"/>
        </w:numPr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პრეტენდენტს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გააჩნდეს</w:t>
      </w:r>
      <w:r>
        <w:rPr>
          <w:rFonts w:ascii="Sylfaen" w:hAnsi="Sylfaen"/>
          <w:lang w:val="ka-GE"/>
        </w:rPr>
        <w:t xml:space="preserve"> კომპლექსური უსაფრთხოებისა და ქსელური ინფრასტრუქტურის სპეციალიზაცია, რაც უნდა დასტურდებოდეს შემოთავაზებული პროდუქციის მწარმოებლის მიერ გაცემული წერილით.</w:t>
      </w:r>
    </w:p>
    <w:p w14:paraId="031DBA24" w14:textId="77777777" w:rsidR="000A3E92" w:rsidRDefault="000A3E92" w:rsidP="000A3E92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პრეტენდენტის მიერ შემოთავაზებული აპარატურა უნდა იყოს ერთიდაიგივე მწარმოებლის</w:t>
      </w:r>
    </w:p>
    <w:p w14:paraId="267AA05E" w14:textId="00FF2297" w:rsidR="000A3E92" w:rsidRDefault="000A3E92" w:rsidP="000A3E92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პრეტენდენტმა უნდა მოახდინოს შემოთავაზებული აპარატურის ინსტალაცია და კონფიგურაცია</w:t>
      </w:r>
    </w:p>
    <w:p w14:paraId="56DEB825" w14:textId="7CBDE13D" w:rsidR="00AD0DDD" w:rsidRPr="00AD0DDD" w:rsidRDefault="00AD0DDD" w:rsidP="006F3606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6F3606">
        <w:rPr>
          <w:rFonts w:ascii="Sylfaen" w:hAnsi="Sylfaen"/>
          <w:lang w:val="ka-GE"/>
        </w:rPr>
        <w:t>მომწოდებელმა უნდა წარმოადგინოს მწარმოებლის  ავტორიზაციის ფორმა (Manufacturers Authorization Form)</w:t>
      </w:r>
    </w:p>
    <w:p w14:paraId="14E2B8AF" w14:textId="77777777" w:rsidR="000A78BB" w:rsidRDefault="000A78BB"/>
    <w:sectPr w:rsidR="000A7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93F"/>
    <w:multiLevelType w:val="hybridMultilevel"/>
    <w:tmpl w:val="1976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05C73"/>
    <w:multiLevelType w:val="hybridMultilevel"/>
    <w:tmpl w:val="E4F4F048"/>
    <w:lvl w:ilvl="0" w:tplc="AEDA57F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0070C0"/>
        <w:sz w:val="4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C3CEC"/>
    <w:multiLevelType w:val="hybridMultilevel"/>
    <w:tmpl w:val="73A8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33DE"/>
    <w:multiLevelType w:val="hybridMultilevel"/>
    <w:tmpl w:val="A888D564"/>
    <w:lvl w:ilvl="0" w:tplc="E712537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D60AE6"/>
    <w:multiLevelType w:val="hybridMultilevel"/>
    <w:tmpl w:val="A888D564"/>
    <w:lvl w:ilvl="0" w:tplc="E712537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8F372D"/>
    <w:multiLevelType w:val="hybridMultilevel"/>
    <w:tmpl w:val="A888D564"/>
    <w:lvl w:ilvl="0" w:tplc="E712537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441156"/>
    <w:multiLevelType w:val="hybridMultilevel"/>
    <w:tmpl w:val="69288C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80712D"/>
    <w:multiLevelType w:val="hybridMultilevel"/>
    <w:tmpl w:val="9714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96"/>
    <w:rsid w:val="00000659"/>
    <w:rsid w:val="000A3E92"/>
    <w:rsid w:val="000A78BB"/>
    <w:rsid w:val="001C662A"/>
    <w:rsid w:val="00565977"/>
    <w:rsid w:val="006F3606"/>
    <w:rsid w:val="00817A63"/>
    <w:rsid w:val="00837CCA"/>
    <w:rsid w:val="00AD0DDD"/>
    <w:rsid w:val="00D15BC1"/>
    <w:rsid w:val="00D35196"/>
    <w:rsid w:val="00D70AE0"/>
    <w:rsid w:val="00DC3DDB"/>
    <w:rsid w:val="00E57756"/>
    <w:rsid w:val="00ED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3BE6"/>
  <w15:chartTrackingRefBased/>
  <w15:docId w15:val="{7E690324-F4A4-40B4-B8C1-41489BC1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E92"/>
    <w:pPr>
      <w:spacing w:line="25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E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3E9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A3E92"/>
    <w:pPr>
      <w:ind w:left="720"/>
      <w:contextualSpacing/>
    </w:pPr>
  </w:style>
  <w:style w:type="character" w:customStyle="1" w:styleId="content">
    <w:name w:val="content"/>
    <w:basedOn w:val="DefaultParagraphFont"/>
    <w:rsid w:val="000A3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2</cp:revision>
  <dcterms:created xsi:type="dcterms:W3CDTF">2019-02-04T10:42:00Z</dcterms:created>
  <dcterms:modified xsi:type="dcterms:W3CDTF">2019-02-04T10:42:00Z</dcterms:modified>
</cp:coreProperties>
</file>