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280" w:rsidRPr="006D5EEA" w:rsidRDefault="002D3280" w:rsidP="002D3280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სს „ვითიბი ბანკი ჯორჯია“ </w:t>
      </w:r>
      <w:r w:rsidR="006D5EEA" w:rsidRPr="006D5EEA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უნივერსიტეტის ქუჩა #35-ში </w:t>
      </w:r>
      <w:r w:rsidR="00945201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გაყიდვის წერტილის</w:t>
      </w:r>
      <w:r w:rsidR="006D5EEA" w:rsidRPr="006D5EEA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მოწყობისათვის საჭირო სარემონტო სამუშაოების შესყიდვის</w:t>
      </w:r>
      <w:r w:rsidR="006D5EEA">
        <w:rPr>
          <w:rFonts w:ascii="Sylfaen" w:hAnsi="Sylfaen"/>
          <w:b w:val="0"/>
          <w:i w:val="0"/>
          <w:color w:val="003399"/>
          <w:sz w:val="20"/>
          <w:szCs w:val="20"/>
        </w:rPr>
        <w:t xml:space="preserve"> </w:t>
      </w:r>
      <w:r w:rsidR="006D5EEA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მიზნით აცხადებს ღია ტენდერს</w:t>
      </w: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სს</w:t>
      </w:r>
      <w:r w:rsidRPr="002E183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„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ვითიბი ბანკი ჯორჯია</w:t>
      </w:r>
      <w:r w:rsidRPr="002E183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 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აცხადებს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Helvetica"/>
          <w:color w:val="333333"/>
          <w:sz w:val="20"/>
          <w:szCs w:val="20"/>
          <w:lang w:val="ka-GE"/>
        </w:rPr>
        <w:t xml:space="preserve">ღია </w:t>
      </w:r>
      <w:r w:rsidR="00D22064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ტენდერს </w:t>
      </w:r>
      <w:r w:rsidR="006D5EEA" w:rsidRPr="006D5EEA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უნივერსიტეტის ქუჩა #35-ში </w:t>
      </w:r>
      <w:r w:rsidR="0094520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გაყიდვის წერტილის</w:t>
      </w:r>
      <w:bookmarkStart w:id="0" w:name="_GoBack"/>
      <w:bookmarkEnd w:id="0"/>
      <w:r w:rsidR="006D5EEA" w:rsidRPr="006D5EEA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მოწყობისათვის საჭირო სარემონტო სამუშაოების</w:t>
      </w:r>
      <w:r w:rsidR="006D5EEA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შესყიდვაზე.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2E183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A761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2019  </w:t>
      </w:r>
      <w:r w:rsidRPr="00A7612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6D5EEA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25 აპრილი</w:t>
      </w:r>
      <w:r w:rsidRPr="00A761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18:00 </w:t>
      </w:r>
      <w:r w:rsidRPr="00A7612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A761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პრეტენდენტის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დასახელება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საკონტაქტო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proofErr w:type="spellStart"/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კომისია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სს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„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ვითიბი ბანკი ჯორჯია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“ </w:t>
      </w:r>
      <w:r w:rsidRPr="008C4902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6D5EEA" w:rsidRPr="006D5EEA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 xml:space="preserve">უნივერსიტეტის ქუჩა #35-ში ფილიალის მოწყობისათვის საჭირო სარემონტო სამუშაოების </w:t>
      </w:r>
      <w:r w:rsidRPr="008C4902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შესყიდვ</w:t>
      </w:r>
      <w:r w:rsidRPr="008C4902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აზე).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შეუძლია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D22064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8C4902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color w:val="000000" w:themeColor="text1"/>
          <w:sz w:val="20"/>
          <w:szCs w:val="20"/>
          <w:u w:val="single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 w:rsidR="008C4902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ტექნიკურ საკითხებზე: ირაკლი თავაძე, მობილურის ნომერი: 591-40-10-5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5; ქ</w:t>
      </w:r>
      <w:r w:rsidR="008C4902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ალაქის ნომერი: 02 24 24 24 (1624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), ელ. ფოსტა: </w:t>
      </w:r>
      <w:hyperlink r:id="rId9" w:history="1">
        <w:r w:rsidR="008C4902" w:rsidRPr="008C4902">
          <w:rPr>
            <w:rStyle w:val="Hyperlink"/>
            <w:sz w:val="20"/>
            <w:szCs w:val="20"/>
            <w:lang w:val="ka-GE"/>
          </w:rPr>
          <w:t>i.tavadze@vtb.com.ge</w:t>
        </w:r>
      </w:hyperlink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ცნობებსა და ინფორმაციას:</w:t>
      </w:r>
    </w:p>
    <w:p w:rsidR="002D3280" w:rsidRDefault="00F221D8" w:rsidP="00B1148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ამონაწერი მეწარმეთა და არასამეწარმეო (არაკომერციული) იურიდიულ პირთა რეესტრიდან.</w:t>
      </w:r>
    </w:p>
    <w:p w:rsidR="00B1148F" w:rsidRPr="00B1148F" w:rsidRDefault="00B1148F" w:rsidP="00B1148F">
      <w:pPr>
        <w:pStyle w:val="ListParagraph"/>
        <w:shd w:val="clear" w:color="auto" w:fill="FFFFFF"/>
        <w:spacing w:after="0" w:line="240" w:lineRule="auto"/>
        <w:ind w:left="18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ბანკს უფლება აქვს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3D0BB2" w:rsidRDefault="003328ED" w:rsidP="002D3280">
      <w:pPr>
        <w:jc w:val="center"/>
      </w:pPr>
    </w:p>
    <w:p w:rsidR="00F36AD2" w:rsidRDefault="00F36AD2"/>
    <w:sectPr w:rsidR="00F36AD2" w:rsidSect="00F36AD2">
      <w:headerReference w:type="default" r:id="rId10"/>
      <w:footerReference w:type="default" r:id="rId11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8ED" w:rsidRDefault="003328ED" w:rsidP="008D789A">
      <w:pPr>
        <w:spacing w:after="0" w:line="240" w:lineRule="auto"/>
      </w:pPr>
      <w:r>
        <w:separator/>
      </w:r>
    </w:p>
  </w:endnote>
  <w:endnote w:type="continuationSeparator" w:id="0">
    <w:p w:rsidR="003328ED" w:rsidRDefault="003328ED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8ED" w:rsidRDefault="003328ED" w:rsidP="008D789A">
      <w:pPr>
        <w:spacing w:after="0" w:line="240" w:lineRule="auto"/>
      </w:pPr>
      <w:r>
        <w:separator/>
      </w:r>
    </w:p>
  </w:footnote>
  <w:footnote w:type="continuationSeparator" w:id="0">
    <w:p w:rsidR="003328ED" w:rsidRDefault="003328ED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F002F"/>
    <w:multiLevelType w:val="hybridMultilevel"/>
    <w:tmpl w:val="894CB22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96BC8"/>
    <w:rsid w:val="00185BDD"/>
    <w:rsid w:val="00277C8D"/>
    <w:rsid w:val="0028164E"/>
    <w:rsid w:val="002D3280"/>
    <w:rsid w:val="003328ED"/>
    <w:rsid w:val="00336247"/>
    <w:rsid w:val="003D3E21"/>
    <w:rsid w:val="00462408"/>
    <w:rsid w:val="00497463"/>
    <w:rsid w:val="004C576F"/>
    <w:rsid w:val="006B3816"/>
    <w:rsid w:val="006D5EEA"/>
    <w:rsid w:val="007D7BC7"/>
    <w:rsid w:val="00824142"/>
    <w:rsid w:val="008C4902"/>
    <w:rsid w:val="008D789A"/>
    <w:rsid w:val="009376CC"/>
    <w:rsid w:val="00945201"/>
    <w:rsid w:val="00B1148F"/>
    <w:rsid w:val="00B85FE7"/>
    <w:rsid w:val="00D22064"/>
    <w:rsid w:val="00D94CBE"/>
    <w:rsid w:val="00ED30DF"/>
    <w:rsid w:val="00F221D8"/>
    <w:rsid w:val="00F36AD2"/>
    <w:rsid w:val="00FC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96D5C5-F9D6-4D66-94F0-B2A5DBD5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.tavadze@vtb.com.g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53752-5392-4430-8D71-65307494A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Beruashvili</dc:creator>
  <cp:keywords/>
  <dc:description/>
  <cp:lastModifiedBy>Salome Kakhidze</cp:lastModifiedBy>
  <cp:revision>10</cp:revision>
  <cp:lastPrinted>2019-04-04T07:04:00Z</cp:lastPrinted>
  <dcterms:created xsi:type="dcterms:W3CDTF">2019-01-23T10:45:00Z</dcterms:created>
  <dcterms:modified xsi:type="dcterms:W3CDTF">2019-04-04T07:14:00Z</dcterms:modified>
</cp:coreProperties>
</file>