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431"/>
        <w:gridCol w:w="2245"/>
        <w:gridCol w:w="3955"/>
        <w:gridCol w:w="1305"/>
        <w:gridCol w:w="1425"/>
        <w:gridCol w:w="1439"/>
      </w:tblGrid>
      <w:tr w:rsidR="00E80DF1" w:rsidTr="00E80DF1">
        <w:tc>
          <w:tcPr>
            <w:tcW w:w="435" w:type="dxa"/>
            <w:shd w:val="clear" w:color="auto" w:fill="92D050"/>
            <w:vAlign w:val="center"/>
          </w:tcPr>
          <w:p w:rsidR="00E80DF1" w:rsidRPr="00E80DF1" w:rsidRDefault="00E80DF1" w:rsidP="00E80DF1">
            <w:pPr>
              <w:jc w:val="center"/>
              <w:rPr>
                <w:b/>
                <w:sz w:val="20"/>
                <w:szCs w:val="20"/>
              </w:rPr>
            </w:pPr>
            <w:r w:rsidRPr="00E80DF1">
              <w:rPr>
                <w:b/>
                <w:sz w:val="20"/>
                <w:szCs w:val="20"/>
              </w:rPr>
              <w:t>#</w:t>
            </w:r>
          </w:p>
        </w:tc>
        <w:tc>
          <w:tcPr>
            <w:tcW w:w="2269" w:type="dxa"/>
            <w:shd w:val="clear" w:color="auto" w:fill="92D050"/>
            <w:vAlign w:val="center"/>
          </w:tcPr>
          <w:p w:rsidR="00E80DF1" w:rsidRPr="00E80DF1" w:rsidRDefault="00E80DF1" w:rsidP="00E80D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4046" w:type="dxa"/>
            <w:shd w:val="clear" w:color="auto" w:fill="92D050"/>
            <w:vAlign w:val="center"/>
          </w:tcPr>
          <w:p w:rsidR="00E80DF1" w:rsidRPr="00E80DF1" w:rsidRDefault="00E80DF1" w:rsidP="00E80D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ტექ</w:t>
            </w:r>
            <w:proofErr w:type="spellEnd"/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. დავალება</w:t>
            </w:r>
          </w:p>
        </w:tc>
        <w:tc>
          <w:tcPr>
            <w:tcW w:w="1306" w:type="dxa"/>
            <w:shd w:val="clear" w:color="auto" w:fill="92D050"/>
            <w:vAlign w:val="center"/>
          </w:tcPr>
          <w:p w:rsidR="00E80DF1" w:rsidRPr="00E80DF1" w:rsidRDefault="00E80DF1" w:rsidP="00E80D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 (ცალი)</w:t>
            </w:r>
          </w:p>
        </w:tc>
        <w:tc>
          <w:tcPr>
            <w:tcW w:w="1304" w:type="dxa"/>
            <w:shd w:val="clear" w:color="auto" w:fill="92D050"/>
            <w:vAlign w:val="center"/>
          </w:tcPr>
          <w:p w:rsidR="00E80DF1" w:rsidRPr="00E80DF1" w:rsidRDefault="00E80DF1" w:rsidP="00E80D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ერთ. ღირებულება (ლარი)</w:t>
            </w:r>
          </w:p>
        </w:tc>
        <w:tc>
          <w:tcPr>
            <w:tcW w:w="1440" w:type="dxa"/>
            <w:shd w:val="clear" w:color="auto" w:fill="92D050"/>
            <w:vAlign w:val="center"/>
          </w:tcPr>
          <w:p w:rsidR="00E80DF1" w:rsidRPr="00E80DF1" w:rsidRDefault="00E80DF1" w:rsidP="00E80DF1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საერთო ღირებულება (ლარი)</w:t>
            </w:r>
          </w:p>
        </w:tc>
      </w:tr>
      <w:tr w:rsidR="00E80DF1" w:rsidTr="00E80DF1">
        <w:tc>
          <w:tcPr>
            <w:tcW w:w="435" w:type="dxa"/>
            <w:vAlign w:val="center"/>
          </w:tcPr>
          <w:p w:rsidR="00E80DF1" w:rsidRPr="00E80DF1" w:rsidRDefault="00E80DF1" w:rsidP="00E80DF1">
            <w:pPr>
              <w:jc w:val="center"/>
              <w:rPr>
                <w:sz w:val="20"/>
                <w:szCs w:val="20"/>
              </w:rPr>
            </w:pPr>
            <w:r w:rsidRPr="00E80DF1">
              <w:rPr>
                <w:sz w:val="20"/>
                <w:szCs w:val="20"/>
              </w:rPr>
              <w:t>1</w:t>
            </w:r>
          </w:p>
        </w:tc>
        <w:tc>
          <w:tcPr>
            <w:tcW w:w="2269" w:type="dxa"/>
            <w:vAlign w:val="center"/>
          </w:tcPr>
          <w:p w:rsidR="00E80DF1" w:rsidRPr="00086A09" w:rsidRDefault="00E80DF1" w:rsidP="00E80DF1">
            <w:pPr>
              <w:jc w:val="both"/>
              <w:rPr>
                <w:sz w:val="20"/>
                <w:szCs w:val="20"/>
              </w:rPr>
            </w:pP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ბანკომატების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ქვედა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სექციის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ელექტორნული</w:t>
            </w:r>
            <w:proofErr w:type="spellEnd"/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საკეტი</w:t>
            </w:r>
            <w:r w:rsidR="00086A0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086A09" w:rsidRPr="0090106D">
              <w:rPr>
                <w:rFonts w:ascii="Sylfaen" w:hAnsi="Sylfaen" w:cs="Sylfaen"/>
                <w:i/>
                <w:color w:val="FF0000"/>
                <w:sz w:val="20"/>
                <w:szCs w:val="20"/>
              </w:rPr>
              <w:t>(</w:t>
            </w:r>
            <w:r w:rsidR="00086A09" w:rsidRPr="0090106D">
              <w:rPr>
                <w:rFonts w:ascii="Sylfaen" w:hAnsi="Sylfaen" w:cs="Sylfaen"/>
                <w:i/>
                <w:color w:val="FF0000"/>
                <w:sz w:val="20"/>
                <w:szCs w:val="20"/>
                <w:lang w:val="ka-GE"/>
              </w:rPr>
              <w:t>თანმდევი მომსახურება მონტაჟი</w:t>
            </w:r>
            <w:r w:rsidR="00086A09" w:rsidRPr="0090106D">
              <w:rPr>
                <w:rFonts w:ascii="Sylfaen" w:hAnsi="Sylfaen" w:cs="Sylfaen"/>
                <w:i/>
                <w:color w:val="FF0000"/>
                <w:sz w:val="20"/>
                <w:szCs w:val="20"/>
              </w:rPr>
              <w:t>)</w:t>
            </w:r>
          </w:p>
        </w:tc>
        <w:tc>
          <w:tcPr>
            <w:tcW w:w="4046" w:type="dxa"/>
          </w:tcPr>
          <w:p w:rsidR="00E80DF1" w:rsidRPr="00E80DF1" w:rsidRDefault="00E80DF1" w:rsidP="00E80DF1">
            <w:pPr>
              <w:pStyle w:val="ListParagraph"/>
              <w:numPr>
                <w:ilvl w:val="0"/>
                <w:numId w:val="2"/>
              </w:numPr>
              <w:tabs>
                <w:tab w:val="left" w:pos="338"/>
              </w:tabs>
              <w:ind w:left="0" w:hanging="22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საკეტი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უნდა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მონტაჟდებოდეს</w:t>
            </w:r>
            <w:proofErr w:type="spellEnd"/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sz w:val="20"/>
                <w:szCs w:val="20"/>
              </w:rPr>
              <w:t xml:space="preserve">Wincor Nixdorf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ბანკომატების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ქვედა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სექციის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სპეციალურ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ჭრილში</w:t>
            </w:r>
          </w:p>
          <w:p w:rsidR="00E80DF1" w:rsidRPr="00E80DF1" w:rsidRDefault="00E80DF1" w:rsidP="00E80DF1">
            <w:pPr>
              <w:tabs>
                <w:tab w:val="left" w:pos="338"/>
              </w:tabs>
              <w:ind w:hanging="22"/>
              <w:rPr>
                <w:sz w:val="20"/>
                <w:szCs w:val="20"/>
                <w:lang w:val="ka-GE"/>
              </w:rPr>
            </w:pPr>
          </w:p>
          <w:p w:rsidR="00E80DF1" w:rsidRPr="00E80DF1" w:rsidRDefault="00E80DF1" w:rsidP="00E80DF1">
            <w:pPr>
              <w:pStyle w:val="ListParagraph"/>
              <w:numPr>
                <w:ilvl w:val="0"/>
                <w:numId w:val="2"/>
              </w:numPr>
              <w:tabs>
                <w:tab w:val="left" w:pos="338"/>
              </w:tabs>
              <w:ind w:left="0" w:hanging="22"/>
              <w:rPr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საკეტის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გახსნა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ხორციელდება</w:t>
            </w:r>
            <w:r w:rsidRPr="00E80DF1">
              <w:rPr>
                <w:sz w:val="20"/>
                <w:szCs w:val="20"/>
                <w:lang w:val="ka-GE"/>
              </w:rPr>
              <w:t xml:space="preserve">- </w:t>
            </w:r>
            <w:proofErr w:type="spellStart"/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ერთდერადი</w:t>
            </w:r>
            <w:proofErr w:type="spellEnd"/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კოდის</w:t>
            </w:r>
            <w:r w:rsidRPr="00E80DF1">
              <w:rPr>
                <w:sz w:val="20"/>
                <w:szCs w:val="20"/>
                <w:lang w:val="ka-GE"/>
              </w:rPr>
              <w:t xml:space="preserve"> </w:t>
            </w:r>
            <w:r w:rsidRPr="00E80DF1">
              <w:rPr>
                <w:rFonts w:ascii="Sylfaen" w:hAnsi="Sylfaen" w:cs="Sylfaen"/>
                <w:sz w:val="20"/>
                <w:szCs w:val="20"/>
                <w:lang w:val="ka-GE"/>
              </w:rPr>
              <w:t>საშუალებით</w:t>
            </w:r>
          </w:p>
          <w:p w:rsidR="00E80DF1" w:rsidRPr="00E80DF1" w:rsidRDefault="00E80DF1" w:rsidP="00E80DF1">
            <w:pPr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E80DF1" w:rsidRPr="00E80DF1" w:rsidRDefault="00E80DF1" w:rsidP="00E80DF1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1304" w:type="dxa"/>
          </w:tcPr>
          <w:p w:rsidR="00E80DF1" w:rsidRPr="00E80DF1" w:rsidRDefault="00E80DF1" w:rsidP="00E80DF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80DF1" w:rsidRPr="00E80DF1" w:rsidRDefault="00E80DF1" w:rsidP="00E80DF1">
            <w:pPr>
              <w:rPr>
                <w:sz w:val="20"/>
                <w:szCs w:val="20"/>
              </w:rPr>
            </w:pPr>
          </w:p>
        </w:tc>
      </w:tr>
      <w:tr w:rsidR="00E80DF1" w:rsidTr="00F23BB1">
        <w:tc>
          <w:tcPr>
            <w:tcW w:w="9360" w:type="dxa"/>
            <w:gridSpan w:val="5"/>
            <w:vAlign w:val="center"/>
          </w:tcPr>
          <w:p w:rsidR="00E80DF1" w:rsidRPr="00E80DF1" w:rsidRDefault="00E80DF1" w:rsidP="00E80DF1">
            <w:pPr>
              <w:jc w:val="right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80DF1">
              <w:rPr>
                <w:rFonts w:ascii="Sylfaen" w:hAnsi="Sylfaen"/>
                <w:b/>
                <w:sz w:val="20"/>
                <w:szCs w:val="20"/>
                <w:lang w:val="ka-GE"/>
              </w:rPr>
              <w:t>სულ ჯამი:</w:t>
            </w:r>
          </w:p>
        </w:tc>
        <w:tc>
          <w:tcPr>
            <w:tcW w:w="1440" w:type="dxa"/>
          </w:tcPr>
          <w:p w:rsidR="00E80DF1" w:rsidRPr="00E80DF1" w:rsidRDefault="00E80DF1" w:rsidP="00E80DF1">
            <w:pPr>
              <w:rPr>
                <w:sz w:val="20"/>
                <w:szCs w:val="20"/>
              </w:rPr>
            </w:pPr>
          </w:p>
        </w:tc>
      </w:tr>
      <w:tr w:rsidR="00E80DF1" w:rsidTr="00E80DF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wBefore w:w="9360" w:type="dxa"/>
          <w:trHeight w:val="100"/>
        </w:trPr>
        <w:tc>
          <w:tcPr>
            <w:tcW w:w="1440" w:type="dxa"/>
          </w:tcPr>
          <w:p w:rsidR="00E80DF1" w:rsidRDefault="00E80DF1" w:rsidP="00E80DF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F1567" w:rsidRDefault="004F1567" w:rsidP="00E80DF1">
      <w:pPr>
        <w:jc w:val="center"/>
        <w:rPr>
          <w:b/>
          <w:sz w:val="20"/>
          <w:szCs w:val="20"/>
        </w:rPr>
      </w:pPr>
    </w:p>
    <w:p w:rsidR="00E80DF1" w:rsidRDefault="00E80DF1" w:rsidP="00E80DF1">
      <w:pPr>
        <w:jc w:val="center"/>
        <w:rPr>
          <w:b/>
          <w:sz w:val="20"/>
          <w:szCs w:val="20"/>
        </w:rPr>
      </w:pPr>
    </w:p>
    <w:p w:rsidR="00E80DF1" w:rsidRDefault="00E80DF1" w:rsidP="00E80DF1">
      <w:pPr>
        <w:ind w:left="-900"/>
        <w:rPr>
          <w:rFonts w:ascii="Sylfaen" w:hAnsi="Sylfaen"/>
          <w:b/>
          <w:sz w:val="20"/>
          <w:szCs w:val="20"/>
          <w:lang w:val="ka-GE"/>
        </w:rPr>
      </w:pPr>
      <w:bookmarkStart w:id="0" w:name="_GoBack"/>
      <w:r>
        <w:rPr>
          <w:rFonts w:ascii="Sylfaen" w:hAnsi="Sylfaen"/>
          <w:b/>
          <w:sz w:val="20"/>
          <w:szCs w:val="20"/>
          <w:lang w:val="ka-GE"/>
        </w:rPr>
        <w:t>ინფორმაცია მიწოდების ვადის შესახებ:</w:t>
      </w:r>
    </w:p>
    <w:bookmarkEnd w:id="0"/>
    <w:p w:rsidR="00E80DF1" w:rsidRDefault="00E80DF1" w:rsidP="00E80DF1">
      <w:pPr>
        <w:ind w:left="-900"/>
        <w:rPr>
          <w:rFonts w:ascii="Sylfaen" w:hAnsi="Sylfaen"/>
          <w:b/>
          <w:sz w:val="20"/>
          <w:szCs w:val="20"/>
          <w:lang w:val="ka-GE"/>
        </w:rPr>
      </w:pPr>
    </w:p>
    <w:p w:rsidR="00E80DF1" w:rsidRDefault="00E80DF1" w:rsidP="00E80DF1">
      <w:pPr>
        <w:ind w:left="-90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ინფორმაცია ანგარიშსწორების შესახებ:</w:t>
      </w:r>
    </w:p>
    <w:p w:rsidR="00E80DF1" w:rsidRDefault="00E80DF1" w:rsidP="00E80DF1">
      <w:pPr>
        <w:rPr>
          <w:rFonts w:ascii="Sylfaen" w:hAnsi="Sylfaen"/>
          <w:b/>
          <w:sz w:val="20"/>
          <w:szCs w:val="20"/>
          <w:lang w:val="ka-GE"/>
        </w:rPr>
      </w:pPr>
    </w:p>
    <w:p w:rsidR="00E80DF1" w:rsidRDefault="00E80DF1" w:rsidP="00E80DF1">
      <w:pPr>
        <w:rPr>
          <w:rFonts w:ascii="Sylfaen" w:hAnsi="Sylfaen"/>
          <w:b/>
          <w:sz w:val="20"/>
          <w:szCs w:val="20"/>
          <w:lang w:val="ka-GE"/>
        </w:rPr>
      </w:pPr>
    </w:p>
    <w:p w:rsidR="00E80DF1" w:rsidRDefault="00E80DF1" w:rsidP="001E1219">
      <w:pPr>
        <w:ind w:left="-900"/>
        <w:rPr>
          <w:rFonts w:ascii="Sylfaen" w:hAnsi="Sylfaen"/>
          <w:b/>
          <w:sz w:val="20"/>
          <w:szCs w:val="20"/>
          <w:lang w:val="ka-GE"/>
        </w:rPr>
      </w:pPr>
    </w:p>
    <w:p w:rsidR="00E80DF1" w:rsidRDefault="001E1219" w:rsidP="001E1219">
      <w:pPr>
        <w:ind w:left="-90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პრეტენდენტის ხელმოწერა:__________________________________</w:t>
      </w:r>
    </w:p>
    <w:p w:rsidR="00E80DF1" w:rsidRDefault="00E80DF1" w:rsidP="00E80DF1">
      <w:pPr>
        <w:rPr>
          <w:rFonts w:ascii="Sylfaen" w:hAnsi="Sylfaen"/>
          <w:b/>
          <w:sz w:val="20"/>
          <w:szCs w:val="20"/>
          <w:lang w:val="ka-GE"/>
        </w:rPr>
      </w:pPr>
    </w:p>
    <w:p w:rsidR="00E80DF1" w:rsidRDefault="00E80DF1" w:rsidP="00E80DF1">
      <w:pPr>
        <w:rPr>
          <w:rFonts w:ascii="Sylfaen" w:hAnsi="Sylfaen"/>
          <w:b/>
          <w:sz w:val="20"/>
          <w:szCs w:val="20"/>
          <w:lang w:val="ka-GE"/>
        </w:rPr>
      </w:pPr>
    </w:p>
    <w:p w:rsidR="00E80DF1" w:rsidRPr="00E80DF1" w:rsidRDefault="00E80DF1" w:rsidP="00E80DF1">
      <w:pPr>
        <w:rPr>
          <w:rFonts w:ascii="Sylfaen" w:hAnsi="Sylfaen"/>
          <w:b/>
          <w:sz w:val="20"/>
          <w:szCs w:val="20"/>
          <w:lang w:val="ka-GE"/>
        </w:rPr>
      </w:pPr>
    </w:p>
    <w:sectPr w:rsidR="00E80DF1" w:rsidRPr="00E80D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6C9" w:rsidRDefault="000666C9" w:rsidP="00E80DF1">
      <w:r>
        <w:separator/>
      </w:r>
    </w:p>
  </w:endnote>
  <w:endnote w:type="continuationSeparator" w:id="0">
    <w:p w:rsidR="000666C9" w:rsidRDefault="000666C9" w:rsidP="00E8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6C9" w:rsidRDefault="000666C9" w:rsidP="00E80DF1">
      <w:r>
        <w:separator/>
      </w:r>
    </w:p>
  </w:footnote>
  <w:footnote w:type="continuationSeparator" w:id="0">
    <w:p w:rsidR="000666C9" w:rsidRDefault="000666C9" w:rsidP="00E8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DF1" w:rsidRPr="00E80DF1" w:rsidRDefault="00E80DF1" w:rsidP="00E80DF1">
    <w:pPr>
      <w:pStyle w:val="Header"/>
      <w:jc w:val="center"/>
      <w:rPr>
        <w:rFonts w:ascii="Sylfaen" w:hAnsi="Sylfaen"/>
        <w:b/>
        <w:lang w:val="ka-GE"/>
      </w:rPr>
    </w:pPr>
    <w:r w:rsidRPr="00E80DF1">
      <w:rPr>
        <w:rFonts w:ascii="Sylfaen" w:hAnsi="Sylfaen"/>
        <w:b/>
        <w:lang w:val="ka-GE"/>
      </w:rPr>
      <w:t>ფასების ცხრილი                                                                                                                                  დანართი #3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22310"/>
    <w:multiLevelType w:val="hybridMultilevel"/>
    <w:tmpl w:val="BFF2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66090"/>
    <w:multiLevelType w:val="hybridMultilevel"/>
    <w:tmpl w:val="8898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DF1"/>
    <w:rsid w:val="000666C9"/>
    <w:rsid w:val="00086A09"/>
    <w:rsid w:val="001E1219"/>
    <w:rsid w:val="004F1567"/>
    <w:rsid w:val="00601C1F"/>
    <w:rsid w:val="006D0EC7"/>
    <w:rsid w:val="0090106D"/>
    <w:rsid w:val="00E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C34F00-1877-4500-B5D1-9E6A4C4E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DF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DF1"/>
    <w:pPr>
      <w:ind w:left="720"/>
      <w:contextualSpacing/>
    </w:pPr>
  </w:style>
  <w:style w:type="table" w:styleId="TableGrid">
    <w:name w:val="Table Grid"/>
    <w:basedOn w:val="TableNormal"/>
    <w:uiPriority w:val="39"/>
    <w:rsid w:val="00E8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DF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DF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04F23-1B94-4952-B21A-C1175A95E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3</cp:revision>
  <dcterms:created xsi:type="dcterms:W3CDTF">2019-06-18T05:33:00Z</dcterms:created>
  <dcterms:modified xsi:type="dcterms:W3CDTF">2019-06-18T13:04:00Z</dcterms:modified>
</cp:coreProperties>
</file>