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808" w:rsidRPr="001A650B" w:rsidRDefault="00A16808" w:rsidP="00A25AF5">
      <w:pPr>
        <w:jc w:val="center"/>
        <w:rPr>
          <w:rFonts w:ascii="Sylfaen" w:hAnsi="Sylfaen"/>
          <w:bCs/>
          <w:sz w:val="16"/>
          <w:szCs w:val="16"/>
          <w:lang w:val="ka-GE"/>
        </w:rPr>
      </w:pP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F54C0A" w:rsidRDefault="00A16808" w:rsidP="00A16808">
      <w:pPr>
        <w:pStyle w:val="BodyText"/>
        <w:jc w:val="center"/>
        <w:rPr>
          <w:b/>
          <w:bCs/>
          <w:sz w:val="28"/>
          <w:szCs w:val="28"/>
          <w:lang w:val="ka-GE"/>
        </w:rPr>
      </w:pPr>
      <w:bookmarkStart w:id="0" w:name="_GoBack"/>
      <w:r>
        <w:rPr>
          <w:rFonts w:ascii="Sylfaen" w:hAnsi="Sylfaen"/>
          <w:b/>
          <w:bCs/>
          <w:sz w:val="28"/>
          <w:szCs w:val="28"/>
          <w:lang w:val="ka-GE"/>
        </w:rPr>
        <w:t xml:space="preserve">ინსტრუქცია ტენდერში მონაწილეთათვის </w:t>
      </w:r>
      <w:bookmarkEnd w:id="0"/>
      <w:r>
        <w:rPr>
          <w:rFonts w:ascii="Sylfaen" w:hAnsi="Sylfaen"/>
          <w:b/>
          <w:bCs/>
          <w:sz w:val="28"/>
          <w:szCs w:val="28"/>
          <w:lang w:val="ka-GE"/>
        </w:rPr>
        <w:t>(ი.ტ.მ.)</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r>
        <w:rPr>
          <w:rFonts w:ascii="Sylfaen" w:hAnsi="Sylfaen"/>
          <w:b/>
          <w:bCs/>
          <w:sz w:val="22"/>
          <w:szCs w:val="22"/>
          <w:lang w:val="ka-GE"/>
        </w:rPr>
        <w:t>სატენდერო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 xml:space="preserve">ბანკი ტენდერის ჩატარებას უზრუნველყოფს სს „ვითიბი ბანკი ჯორჯიას“ მიერ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r>
        <w:rPr>
          <w:rFonts w:ascii="Sylfaen" w:hAnsi="Sylfaen"/>
          <w:sz w:val="22"/>
          <w:szCs w:val="22"/>
          <w:lang w:val="ka-GE"/>
        </w:rPr>
        <w:t>სატენდერო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Default="00A16808" w:rsidP="00A16808">
      <w:pPr>
        <w:pStyle w:val="BodyText"/>
        <w:spacing w:before="0"/>
        <w:ind w:left="720" w:firstLine="30"/>
        <w:rPr>
          <w:rFonts w:ascii="Sylfaen" w:hAnsi="Sylfaen"/>
          <w:sz w:val="22"/>
          <w:szCs w:val="22"/>
          <w:lang w:val="ka-GE"/>
        </w:rPr>
      </w:pPr>
    </w:p>
    <w:p w:rsidR="00993A81" w:rsidRPr="00993A81" w:rsidRDefault="00993A81"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lastRenderedPageBreak/>
        <w:t xml:space="preserve">5.1 </w:t>
      </w:r>
      <w:r>
        <w:rPr>
          <w:rFonts w:ascii="Sylfaen" w:hAnsi="Sylfaen"/>
          <w:sz w:val="22"/>
          <w:szCs w:val="22"/>
          <w:lang w:val="ka-GE"/>
        </w:rPr>
        <w:t xml:space="preserve"> შესყიდვების კოორდინაციის ჯგუფის ფუნქციებია: </w:t>
      </w:r>
      <w:r w:rsidR="004474D2" w:rsidRPr="00C45583">
        <w:rPr>
          <w:rFonts w:ascii="Sylfaen" w:hAnsi="Sylfaen"/>
          <w:sz w:val="22"/>
          <w:szCs w:val="22"/>
          <w:lang w:val="ka-GE"/>
        </w:rPr>
        <w:t xml:space="preserve">პრეტენდენტებისათვის </w:t>
      </w:r>
      <w:r w:rsidR="00B9308D" w:rsidRPr="00C45583">
        <w:rPr>
          <w:rFonts w:ascii="Sylfaen" w:hAnsi="Sylfaen"/>
          <w:sz w:val="22"/>
          <w:szCs w:val="22"/>
          <w:lang w:val="ka-GE"/>
        </w:rPr>
        <w:t>სატენდერო დოკუმენტაციის ხელმისაწვდომობის უზრუნველყოფა.</w:t>
      </w:r>
      <w:r w:rsidR="00B9308D" w:rsidRPr="00C45583">
        <w:rPr>
          <w:rFonts w:ascii="Sylfaen" w:hAnsi="Sylfaen"/>
          <w:sz w:val="22"/>
          <w:szCs w:val="22"/>
        </w:rPr>
        <w:t xml:space="preserve"> </w:t>
      </w:r>
      <w:r w:rsidRPr="00C45583">
        <w:rPr>
          <w:rFonts w:ascii="Sylfaen" w:hAnsi="Sylfaen"/>
          <w:sz w:val="22"/>
          <w:szCs w:val="22"/>
          <w:lang w:val="ka-GE"/>
        </w:rPr>
        <w:t>პრეტენდენტებთან</w:t>
      </w:r>
      <w:r>
        <w:rPr>
          <w:rFonts w:ascii="Sylfaen" w:hAnsi="Sylfaen"/>
          <w:sz w:val="22"/>
          <w:szCs w:val="22"/>
          <w:lang w:val="ka-GE"/>
        </w:rPr>
        <w:t xml:space="preserve">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46593A">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 xml:space="preserve">(ფოსტა)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721FED" w:rsidRPr="00721FED" w:rsidRDefault="00083B63" w:rsidP="00993A81">
      <w:pPr>
        <w:pStyle w:val="BodyTextIndent2"/>
        <w:spacing w:before="0"/>
        <w:ind w:left="630" w:hanging="630"/>
        <w:rPr>
          <w:rFonts w:ascii="Sylfaen" w:eastAsia="Geo ABC" w:hAnsi="Sylfaen"/>
          <w:sz w:val="24"/>
          <w:szCs w:val="24"/>
          <w:lang w:val="ka-GE"/>
        </w:rPr>
      </w:pPr>
      <w:r>
        <w:rPr>
          <w:rFonts w:ascii="Sylfaen" w:hAnsi="Sylfaen"/>
          <w:sz w:val="22"/>
          <w:szCs w:val="22"/>
          <w:lang w:val="ka-GE"/>
        </w:rPr>
        <w:t>7.2</w:t>
      </w:r>
      <w:r w:rsidRPr="00C45583">
        <w:rPr>
          <w:rFonts w:ascii="Sylfaen" w:hAnsi="Sylfaen"/>
          <w:sz w:val="22"/>
          <w:szCs w:val="22"/>
          <w:vertAlign w:val="superscript"/>
          <w:lang w:val="ka-GE"/>
        </w:rPr>
        <w:t>1</w:t>
      </w:r>
      <w:r>
        <w:rPr>
          <w:rFonts w:ascii="Sylfaen" w:hAnsi="Sylfaen"/>
          <w:sz w:val="22"/>
          <w:szCs w:val="22"/>
          <w:lang w:val="ka-GE"/>
        </w:rPr>
        <w:t xml:space="preserve"> </w:t>
      </w:r>
      <w:r w:rsidR="00721FED">
        <w:rPr>
          <w:rFonts w:ascii="Sylfaen" w:eastAsia="Geo ABC" w:hAnsi="Sylfaen"/>
          <w:sz w:val="24"/>
          <w:szCs w:val="24"/>
          <w:lang w:val="ka-GE"/>
        </w:rPr>
        <w:t xml:space="preserve">ღია ტენდერის შემთხვევაში, </w:t>
      </w:r>
      <w:r w:rsidR="00C45583" w:rsidRPr="007C4850">
        <w:rPr>
          <w:rFonts w:ascii="Sylfaen" w:hAnsi="Sylfaen"/>
          <w:sz w:val="22"/>
          <w:szCs w:val="22"/>
          <w:lang w:val="ka-GE"/>
        </w:rPr>
        <w:t xml:space="preserve">ინფორმაცია </w:t>
      </w:r>
      <w:r w:rsidR="00721FED" w:rsidRPr="007C4850">
        <w:rPr>
          <w:rFonts w:ascii="Sylfaen" w:hAnsi="Sylfaen"/>
          <w:sz w:val="22"/>
          <w:szCs w:val="22"/>
          <w:lang w:val="ka-GE"/>
        </w:rPr>
        <w:t xml:space="preserve">განცხადებაში, სატენდერო </w:t>
      </w:r>
      <w:r w:rsidR="00721FED">
        <w:rPr>
          <w:rFonts w:ascii="Sylfaen" w:hAnsi="Sylfaen"/>
          <w:sz w:val="22"/>
          <w:szCs w:val="22"/>
          <w:lang w:val="ka-GE"/>
        </w:rPr>
        <w:tab/>
      </w:r>
      <w:r w:rsidR="00721FED" w:rsidRPr="007C4850">
        <w:rPr>
          <w:rFonts w:ascii="Sylfaen" w:hAnsi="Sylfaen"/>
          <w:sz w:val="22"/>
          <w:szCs w:val="22"/>
          <w:lang w:val="ka-GE"/>
        </w:rPr>
        <w:t>დოკუმენტაციაში ცვლილების შესახებ</w:t>
      </w:r>
      <w:r w:rsidR="00063B02"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გამოქვეყნდება</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პრეტენდენტის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მიერ</w:t>
      </w:r>
      <w:r w:rsidR="00721FED" w:rsidRPr="00721FED">
        <w:rPr>
          <w:rFonts w:ascii="Sylfaen" w:eastAsia="Geo ABC" w:hAnsi="Sylfaen"/>
          <w:sz w:val="24"/>
          <w:szCs w:val="24"/>
          <w:lang w:val="ka-GE"/>
        </w:rPr>
        <w:t xml:space="preserve"> </w:t>
      </w:r>
      <w:r w:rsidR="00721FED">
        <w:rPr>
          <w:rFonts w:ascii="Sylfaen" w:eastAsia="Geo ABC" w:hAnsi="Sylfaen"/>
          <w:sz w:val="24"/>
          <w:szCs w:val="24"/>
          <w:lang w:val="ka-GE"/>
        </w:rPr>
        <w:tab/>
      </w:r>
      <w:r w:rsidR="00721FED" w:rsidRPr="000D1A37">
        <w:rPr>
          <w:rFonts w:ascii="Sylfaen" w:eastAsia="Geo ABC" w:hAnsi="Sylfaen"/>
          <w:sz w:val="24"/>
          <w:szCs w:val="24"/>
          <w:lang w:val="ka-GE"/>
        </w:rPr>
        <w:t>სატენდერო</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წინადადებების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წარდგენის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ვადის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ამოწურვამდე</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არანაკლებ</w:t>
      </w:r>
      <w:r w:rsidR="00721FED" w:rsidRPr="00721FED">
        <w:rPr>
          <w:rFonts w:ascii="Sylfaen" w:eastAsia="Geo ABC" w:hAnsi="Sylfaen"/>
          <w:sz w:val="24"/>
          <w:szCs w:val="24"/>
          <w:lang w:val="ka-GE"/>
        </w:rPr>
        <w:t xml:space="preserve"> 24 </w:t>
      </w:r>
      <w:r w:rsidR="00721FED" w:rsidRPr="00993A81">
        <w:rPr>
          <w:rFonts w:ascii="Sylfaen" w:hAnsi="Sylfaen"/>
          <w:sz w:val="22"/>
          <w:szCs w:val="22"/>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993A81">
        <w:rPr>
          <w:rFonts w:ascii="Sylfaen" w:hAnsi="Sylfaen"/>
          <w:sz w:val="22"/>
          <w:szCs w:val="22"/>
          <w:lang w:val="ka-GE"/>
        </w:rPr>
        <w:tab/>
      </w:r>
      <w:r w:rsidR="00721FED" w:rsidRPr="00993A81">
        <w:rPr>
          <w:rFonts w:ascii="Sylfaen" w:hAnsi="Sylfaen"/>
          <w:sz w:val="22"/>
          <w:szCs w:val="22"/>
          <w:lang w:val="ka-GE"/>
        </w:rPr>
        <w:t>შესახებ ინფორმაცია.</w:t>
      </w:r>
      <w:r w:rsidRPr="00993A81">
        <w:rPr>
          <w:rFonts w:ascii="Sylfaen" w:hAnsi="Sylfaen"/>
          <w:sz w:val="22"/>
          <w:szCs w:val="22"/>
          <w:lang w:val="ka-GE"/>
        </w:rPr>
        <w:t xml:space="preserve">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 რაც გამოქვეყნდება ამავე პუნქტით</w:t>
      </w:r>
      <w:r w:rsidR="00D45747">
        <w:rPr>
          <w:rFonts w:ascii="Sylfaen" w:hAnsi="Sylfaen"/>
          <w:sz w:val="22"/>
          <w:szCs w:val="22"/>
          <w:lang w:val="ka-GE"/>
        </w:rPr>
        <w:t xml:space="preserve"> </w:t>
      </w:r>
      <w:r>
        <w:rPr>
          <w:rFonts w:ascii="Sylfaen" w:hAnsi="Sylfaen"/>
          <w:sz w:val="22"/>
          <w:szCs w:val="22"/>
          <w:lang w:val="ka-GE"/>
        </w:rPr>
        <w:t>განსაზღვრული წესით.</w:t>
      </w:r>
      <w:r w:rsidRPr="00561AF7">
        <w:rPr>
          <w:rFonts w:ascii="AcadNusx" w:hAnsi="AcadNusx"/>
          <w:sz w:val="22"/>
          <w:szCs w:val="22"/>
          <w:lang w:val="ka-GE"/>
        </w:rPr>
        <w:t xml:space="preserve"> </w:t>
      </w:r>
      <w:r w:rsidR="003B01EB" w:rsidRPr="003B4D1B">
        <w:rPr>
          <w:rFonts w:ascii="Sylfaen" w:eastAsia="Geo ABC" w:hAnsi="Sylfaen"/>
          <w:sz w:val="24"/>
          <w:szCs w:val="24"/>
          <w:lang w:val="ka-GE"/>
        </w:rPr>
        <w:t>თუ სატენდერო დოკუმენტაცია</w:t>
      </w:r>
      <w:r w:rsidR="003B01EB">
        <w:rPr>
          <w:rFonts w:ascii="Sylfaen" w:eastAsia="Geo ABC" w:hAnsi="Sylfaen"/>
          <w:sz w:val="24"/>
          <w:lang w:val="ka-GE"/>
        </w:rPr>
        <w:t>ში</w:t>
      </w:r>
      <w:r w:rsidR="003B01EB" w:rsidRPr="003B4D1B">
        <w:rPr>
          <w:rFonts w:ascii="Sylfaen" w:eastAsia="Geo ABC" w:hAnsi="Sylfaen"/>
          <w:sz w:val="24"/>
          <w:szCs w:val="24"/>
          <w:lang w:val="ka-GE"/>
        </w:rPr>
        <w:t xml:space="preserve"> </w:t>
      </w:r>
      <w:r w:rsidR="003B01EB">
        <w:rPr>
          <w:rFonts w:ascii="Sylfaen" w:eastAsia="Geo ABC" w:hAnsi="Sylfaen"/>
          <w:sz w:val="24"/>
          <w:lang w:val="ka-GE"/>
        </w:rPr>
        <w:t>ან/</w:t>
      </w:r>
      <w:r w:rsidR="003B01EB" w:rsidRPr="003B4D1B">
        <w:rPr>
          <w:rFonts w:ascii="Sylfaen" w:eastAsia="Geo ABC" w:hAnsi="Sylfaen"/>
          <w:sz w:val="24"/>
          <w:szCs w:val="24"/>
          <w:lang w:val="ka-GE"/>
        </w:rPr>
        <w:t>და განცხადებაში</w:t>
      </w:r>
      <w:r w:rsidR="003B01EB">
        <w:rPr>
          <w:rFonts w:ascii="Sylfaen" w:eastAsia="Geo ABC" w:hAnsi="Sylfaen"/>
          <w:sz w:val="24"/>
          <w:lang w:val="ka-GE"/>
        </w:rPr>
        <w:t xml:space="preserve"> </w:t>
      </w:r>
      <w:r w:rsidR="003B01EB" w:rsidRPr="003B4D1B">
        <w:rPr>
          <w:rFonts w:ascii="Sylfaen" w:eastAsia="Geo ABC" w:hAnsi="Sylfaen"/>
          <w:sz w:val="24"/>
          <w:szCs w:val="24"/>
          <w:lang w:val="ka-GE"/>
        </w:rPr>
        <w:t xml:space="preserve"> </w:t>
      </w:r>
      <w:r w:rsidR="003B01EB">
        <w:rPr>
          <w:rFonts w:ascii="Sylfaen" w:eastAsia="Geo ABC" w:hAnsi="Sylfaen"/>
          <w:sz w:val="24"/>
          <w:lang w:val="ka-GE"/>
        </w:rPr>
        <w:t xml:space="preserve">ცვლილების შეტანის მომენტისათვის </w:t>
      </w:r>
      <w:r w:rsidR="003B01EB" w:rsidRPr="00C55BD4">
        <w:rPr>
          <w:rFonts w:ascii="Sylfaen" w:hAnsi="Sylfaen"/>
          <w:sz w:val="22"/>
          <w:szCs w:val="22"/>
          <w:lang w:val="ka-GE"/>
        </w:rPr>
        <w:t>პრეტენდენტის</w:t>
      </w:r>
      <w:r w:rsidR="003B01EB">
        <w:rPr>
          <w:rFonts w:ascii="Sylfaen" w:hAnsi="Sylfaen"/>
          <w:sz w:val="22"/>
          <w:szCs w:val="22"/>
          <w:lang w:val="ka-GE"/>
        </w:rPr>
        <w:t xml:space="preserve"> მიერ უკვე წარმოდგენილია სატენდერო წინადადება, მაშინ </w:t>
      </w:r>
      <w:r w:rsidR="003B01EB" w:rsidRPr="00C55BD4">
        <w:rPr>
          <w:rFonts w:ascii="Sylfaen" w:hAnsi="Sylfaen"/>
          <w:sz w:val="22"/>
          <w:szCs w:val="22"/>
          <w:lang w:val="ka-GE"/>
        </w:rPr>
        <w:t xml:space="preserve">აღნიშნულ </w:t>
      </w:r>
      <w:r w:rsidR="003B01EB">
        <w:rPr>
          <w:rFonts w:ascii="Sylfaen" w:hAnsi="Sylfaen"/>
          <w:sz w:val="22"/>
          <w:szCs w:val="22"/>
          <w:lang w:val="ka-GE"/>
        </w:rPr>
        <w:t xml:space="preserve">პრეტენდენტს ცვლილების შესახებ  და </w:t>
      </w:r>
      <w:r w:rsidR="003B01EB" w:rsidRPr="003B4D1B">
        <w:rPr>
          <w:rFonts w:ascii="Sylfaen" w:eastAsia="Geo ABC" w:hAnsi="Sylfaen"/>
          <w:sz w:val="24"/>
          <w:szCs w:val="24"/>
          <w:lang w:val="ka-GE"/>
        </w:rPr>
        <w:t>სატენდერო წინადადების შემოტანის ვად</w:t>
      </w:r>
      <w:r w:rsidR="003B01EB">
        <w:rPr>
          <w:rFonts w:ascii="Sylfaen" w:eastAsia="Geo ABC" w:hAnsi="Sylfaen"/>
          <w:sz w:val="24"/>
          <w:lang w:val="ka-GE"/>
        </w:rPr>
        <w:t>ის გაზრდის შესახებ (ასეთის არსებობის შემთხვევაში)</w:t>
      </w:r>
      <w:r w:rsidR="003B01EB" w:rsidRPr="003B4D1B">
        <w:rPr>
          <w:rFonts w:ascii="Sylfaen" w:eastAsia="Geo ABC" w:hAnsi="Sylfaen"/>
          <w:sz w:val="24"/>
          <w:szCs w:val="24"/>
          <w:lang w:val="ka-GE"/>
        </w:rPr>
        <w:t xml:space="preserve">, </w:t>
      </w:r>
      <w:r w:rsidR="003B01EB">
        <w:rPr>
          <w:rFonts w:ascii="Sylfaen" w:eastAsia="Geo ABC" w:hAnsi="Sylfaen"/>
          <w:sz w:val="24"/>
          <w:szCs w:val="24"/>
          <w:lang w:val="ka-GE"/>
        </w:rPr>
        <w:t xml:space="preserve">ბანკის მიერ </w:t>
      </w:r>
      <w:r w:rsidR="003B01EB" w:rsidRPr="00C55BD4">
        <w:rPr>
          <w:rFonts w:ascii="Sylfaen" w:hAnsi="Sylfaen"/>
          <w:sz w:val="22"/>
          <w:szCs w:val="22"/>
          <w:lang w:val="ka-GE"/>
        </w:rPr>
        <w:t xml:space="preserve"> </w:t>
      </w:r>
      <w:r w:rsidR="003B01EB">
        <w:rPr>
          <w:rFonts w:ascii="Sylfaen" w:eastAsia="Geo ABC" w:hAnsi="Sylfaen"/>
          <w:sz w:val="24"/>
          <w:lang w:val="ka-GE"/>
        </w:rPr>
        <w:t>დამატებით ეცნობება ელექტრონული ფოსტით.</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მიიღოს სატენდერო მოთხოვნების საბოლოო ვარიანტი, რომელიც გადაეცემა  პრეტენდენტებს ელ.ფოსტის </w:t>
      </w:r>
      <w:r w:rsidRPr="000D1A37">
        <w:rPr>
          <w:rFonts w:ascii="Sylfaen" w:eastAsia="Geo ABC" w:hAnsi="Sylfaen"/>
          <w:sz w:val="22"/>
          <w:szCs w:val="22"/>
          <w:lang w:val="ka-GE"/>
        </w:rPr>
        <w:t>ან</w:t>
      </w:r>
      <w:r w:rsidRPr="00081D73">
        <w:rPr>
          <w:rFonts w:ascii="Sylfaen" w:eastAsia="Geo ABC" w:hAnsi="Sylfaen"/>
          <w:sz w:val="22"/>
          <w:szCs w:val="22"/>
          <w:lang w:val="ka-GE"/>
        </w:rPr>
        <w:t xml:space="preserve">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Default="00A16808" w:rsidP="00A16808">
      <w:pPr>
        <w:pStyle w:val="BodyTextIndent2"/>
        <w:spacing w:before="0"/>
        <w:ind w:left="720" w:hanging="720"/>
        <w:rPr>
          <w:rFonts w:ascii="Sylfaen" w:hAnsi="Sylfaen"/>
          <w:sz w:val="22"/>
          <w:szCs w:val="22"/>
          <w:lang w:val="ka-GE"/>
        </w:rPr>
      </w:pPr>
    </w:p>
    <w:p w:rsidR="00993A81" w:rsidRDefault="00993A81" w:rsidP="00A16808">
      <w:pPr>
        <w:pStyle w:val="BodyTextIndent2"/>
        <w:spacing w:before="0"/>
        <w:ind w:left="720" w:hanging="720"/>
        <w:rPr>
          <w:rFonts w:ascii="Sylfaen" w:hAnsi="Sylfaen"/>
          <w:sz w:val="22"/>
          <w:szCs w:val="22"/>
          <w:lang w:val="ka-GE"/>
        </w:rPr>
      </w:pPr>
    </w:p>
    <w:p w:rsidR="00993A81" w:rsidRPr="00993A81" w:rsidRDefault="00993A81" w:rsidP="00A16808">
      <w:pPr>
        <w:pStyle w:val="BodyTextIndent2"/>
        <w:spacing w:before="0"/>
        <w:ind w:left="720" w:hanging="720"/>
        <w:rPr>
          <w:rFonts w:ascii="Sylfaen" w:hAnsi="Sylfaen"/>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sidRPr="000D1A37">
        <w:rPr>
          <w:rFonts w:ascii="Sylfaen" w:hAnsi="Sylfaen"/>
          <w:sz w:val="22"/>
          <w:szCs w:val="22"/>
          <w:lang w:val="ka-GE"/>
        </w:rPr>
        <w:t>რეკვიზიტებზე ან</w:t>
      </w:r>
      <w:r>
        <w:rPr>
          <w:rFonts w:ascii="Sylfaen" w:hAnsi="Sylfaen"/>
          <w:sz w:val="22"/>
          <w:szCs w:val="22"/>
          <w:lang w:val="ka-GE"/>
        </w:rPr>
        <w:t xml:space="preserve">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9E2D72">
        <w:rPr>
          <w:sz w:val="22"/>
          <w:szCs w:val="22"/>
          <w:lang w:val="ka-GE"/>
        </w:rPr>
        <w:t>gancxadebi</w:t>
      </w:r>
      <w:r>
        <w:rPr>
          <w:rFonts w:ascii="Sylfaen" w:hAnsi="Sylfaen"/>
          <w:sz w:val="22"/>
          <w:szCs w:val="22"/>
          <w:lang w:val="ka-GE"/>
        </w:rPr>
        <w:t>თ</w:t>
      </w:r>
      <w:r w:rsidRPr="009E2D72">
        <w:rPr>
          <w:sz w:val="22"/>
          <w:szCs w:val="22"/>
          <w:lang w:val="ka-GE"/>
        </w:rPr>
        <w:t>/mowvevi</w:t>
      </w:r>
      <w:r>
        <w:rPr>
          <w:rFonts w:ascii="Sylfaen" w:hAnsi="Sylfaen"/>
          <w:sz w:val="22"/>
          <w:szCs w:val="22"/>
          <w:lang w:val="ka-GE"/>
        </w:rPr>
        <w:t>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Pr>
          <w:rFonts w:ascii="Sylfaen" w:hAnsi="Sylfaen"/>
          <w:sz w:val="22"/>
          <w:szCs w:val="22"/>
          <w:lang w:val="ka-GE"/>
        </w:rPr>
        <w:t xml:space="preserve"> </w:t>
      </w:r>
      <w:r>
        <w:rPr>
          <w:rFonts w:ascii="Sylfaen" w:hAnsi="Sylfaen"/>
          <w:sz w:val="22"/>
          <w:szCs w:val="22"/>
          <w:lang w:val="ka-GE"/>
        </w:rPr>
        <w:t>იმისდა მიხედვით, თუ რა არის მითითებული ს.მ.ნ.–ში.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Default="00A16808" w:rsidP="008E15FA">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Pr>
          <w:rFonts w:ascii="Sylfaen" w:hAnsi="Sylfaen"/>
          <w:sz w:val="22"/>
          <w:szCs w:val="22"/>
          <w:lang w:val="ka-GE"/>
        </w:rPr>
        <w:t>,</w:t>
      </w:r>
      <w:r>
        <w:rPr>
          <w:rFonts w:ascii="Sylfaen" w:hAnsi="Sylfaen"/>
          <w:sz w:val="22"/>
          <w:szCs w:val="22"/>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Pr>
          <w:rFonts w:ascii="Sylfaen" w:hAnsi="Sylfaen"/>
          <w:sz w:val="22"/>
          <w:szCs w:val="22"/>
          <w:lang w:val="ka-GE"/>
        </w:rPr>
        <w:t xml:space="preserve"> და  განუსაზღვროს დოკუმენტაციის  წარმოდგენის ვადა</w:t>
      </w:r>
      <w:r>
        <w:rPr>
          <w:rFonts w:ascii="Sylfaen" w:hAnsi="Sylfaen"/>
          <w:sz w:val="22"/>
          <w:szCs w:val="22"/>
          <w:lang w:val="ka-GE"/>
        </w:rPr>
        <w:t xml:space="preserve">. </w:t>
      </w:r>
      <w:r w:rsidRPr="00C55BD4">
        <w:rPr>
          <w:rFonts w:ascii="Sylfaen" w:hAnsi="Sylfaen"/>
          <w:sz w:val="22"/>
          <w:szCs w:val="22"/>
          <w:lang w:val="ka-GE"/>
        </w:rPr>
        <w:t>ბანკი აღნიშნული მოთხოვნის შესახებ პრეტენდენტს აცნობებს წერილობით ფოსტის</w:t>
      </w:r>
      <w:r w:rsidR="008E15FA">
        <w:rPr>
          <w:rFonts w:ascii="Sylfaen" w:hAnsi="Sylfaen"/>
          <w:sz w:val="22"/>
          <w:szCs w:val="22"/>
          <w:lang w:val="ka-GE"/>
        </w:rPr>
        <w:t xml:space="preserve"> ან</w:t>
      </w:r>
      <w:r w:rsidRPr="00C55BD4">
        <w:rPr>
          <w:rFonts w:ascii="Sylfaen" w:hAnsi="Sylfaen"/>
          <w:sz w:val="22"/>
          <w:szCs w:val="22"/>
          <w:lang w:val="ka-GE"/>
        </w:rPr>
        <w:t xml:space="preserve"> ელ. ფოსტის  საშუალებით</w:t>
      </w:r>
      <w:r w:rsidR="008E15FA">
        <w:rPr>
          <w:rFonts w:ascii="Sylfaen" w:hAnsi="Sylfaen"/>
          <w:sz w:val="22"/>
          <w:szCs w:val="22"/>
          <w:lang w:val="ka-GE"/>
        </w:rPr>
        <w:t>.</w:t>
      </w:r>
    </w:p>
    <w:p w:rsidR="00A16808" w:rsidRDefault="00A16808"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Pr="00FE647B" w:rsidRDefault="00FE647B"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lastRenderedPageBreak/>
        <w:t>11</w:t>
      </w:r>
      <w:r w:rsidRPr="007F7EE2">
        <w:rPr>
          <w:sz w:val="22"/>
          <w:szCs w:val="22"/>
          <w:lang w:val="ka-GE"/>
        </w:rPr>
        <w:t>.1</w:t>
      </w:r>
      <w:r w:rsidRPr="007F7EE2">
        <w:rPr>
          <w:sz w:val="22"/>
          <w:szCs w:val="22"/>
          <w:lang w:val="ka-GE"/>
        </w:rPr>
        <w:tab/>
      </w:r>
      <w:r>
        <w:rPr>
          <w:rFonts w:ascii="Sylfaen" w:hAnsi="Sylfaen"/>
          <w:sz w:val="22"/>
          <w:szCs w:val="22"/>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r>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Pr>
          <w:rFonts w:ascii="Sylfaen" w:hAnsi="Sylfaen"/>
          <w:sz w:val="22"/>
          <w:szCs w:val="22"/>
          <w:lang w:val="ka-GE"/>
        </w:rPr>
        <w:t>ა</w:t>
      </w:r>
      <w:r>
        <w:rPr>
          <w:rFonts w:ascii="Sylfaen" w:hAnsi="Sylfaen"/>
          <w:sz w:val="22"/>
          <w:szCs w:val="22"/>
          <w:lang w:val="ka-GE"/>
        </w:rPr>
        <w:t>ბამისად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წერილობით და გადაეცემა ფოსტით, ან ელ. ფოს</w:t>
      </w:r>
      <w:r w:rsidR="000D1A37">
        <w:rPr>
          <w:rFonts w:ascii="Sylfaen" w:hAnsi="Sylfaen"/>
          <w:sz w:val="22"/>
          <w:szCs w:val="22"/>
          <w:lang w:val="ka-GE"/>
        </w:rPr>
        <w:t>ტ</w:t>
      </w:r>
      <w:r>
        <w:rPr>
          <w:rFonts w:ascii="Sylfaen" w:hAnsi="Sylfaen"/>
          <w:sz w:val="22"/>
          <w:szCs w:val="22"/>
          <w:lang w:val="ka-GE"/>
        </w:rPr>
        <w:t xml:space="preserve">ით </w:t>
      </w:r>
      <w:r w:rsidRPr="000D1A37">
        <w:rPr>
          <w:rFonts w:ascii="Sylfaen" w:hAnsi="Sylfaen"/>
          <w:sz w:val="22"/>
          <w:szCs w:val="22"/>
          <w:lang w:val="ka-GE"/>
        </w:rPr>
        <w:t>.</w:t>
      </w:r>
      <w:r w:rsidRPr="0009360B">
        <w:rPr>
          <w:rFonts w:ascii="Sylfaen" w:hAnsi="Sylfaen"/>
          <w:sz w:val="22"/>
          <w:szCs w:val="22"/>
          <w:lang w:val="ka-GE"/>
        </w:rPr>
        <w:t xml:space="preserve">  </w:t>
      </w:r>
      <w:r w:rsidRPr="00081D73">
        <w:rPr>
          <w:rFonts w:ascii="Sylfaen" w:hAnsi="Sylfaen"/>
          <w:sz w:val="22"/>
          <w:szCs w:val="22"/>
          <w:lang w:val="ka-GE"/>
        </w:rPr>
        <w:t>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წინადადების ვადა ან/და უნდა განხორციელდეს საკვალიფიკაციო მონაცემების ხელახალი </w:t>
      </w:r>
      <w:r>
        <w:rPr>
          <w:rFonts w:ascii="Sylfaen" w:hAnsi="Sylfaen"/>
          <w:spacing w:val="-6"/>
          <w:sz w:val="22"/>
          <w:szCs w:val="22"/>
          <w:lang w:val="ka-GE"/>
        </w:rPr>
        <w:lastRenderedPageBreak/>
        <w:t>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Pr>
          <w:rFonts w:ascii="Sylfaen" w:hAnsi="Sylfaen"/>
          <w:sz w:val="22"/>
          <w:szCs w:val="22"/>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Pr>
          <w:rFonts w:ascii="Sylfaen" w:hAnsi="Sylfaen"/>
          <w:sz w:val="22"/>
          <w:szCs w:val="22"/>
          <w:lang w:val="ka-GE"/>
        </w:rPr>
        <w:t xml:space="preserve"> ტელეფონის ნომერი,</w:t>
      </w:r>
      <w:r w:rsidR="001318A4">
        <w:rPr>
          <w:rFonts w:ascii="Sylfaen" w:hAnsi="Sylfaen"/>
          <w:sz w:val="22"/>
          <w:szCs w:val="22"/>
          <w:lang w:val="ka-GE"/>
        </w:rPr>
        <w:t xml:space="preserve"> მიღების თარიღი</w:t>
      </w:r>
      <w:r w:rsidR="00412C0D">
        <w:rPr>
          <w:rFonts w:ascii="Sylfaen" w:hAnsi="Sylfaen"/>
          <w:sz w:val="22"/>
          <w:szCs w:val="22"/>
          <w:lang w:val="ka-GE"/>
        </w:rPr>
        <w:t xml:space="preserve"> და</w:t>
      </w:r>
      <w:r w:rsidR="001318A4">
        <w:rPr>
          <w:rFonts w:ascii="Sylfaen" w:hAnsi="Sylfaen"/>
          <w:sz w:val="22"/>
          <w:szCs w:val="22"/>
          <w:lang w:val="ka-GE"/>
        </w:rPr>
        <w:t xml:space="preserve">  დრო</w:t>
      </w:r>
      <w:r w:rsidR="00412C0D">
        <w:rPr>
          <w:rFonts w:ascii="Sylfaen" w:hAnsi="Sylfaen"/>
          <w:sz w:val="22"/>
          <w:szCs w:val="22"/>
          <w:lang w:val="ka-GE"/>
        </w:rPr>
        <w:t xml:space="preserve">. თუ წარმოდგენილ იქნება ნიმუში, </w:t>
      </w:r>
      <w:r w:rsidR="00BF6925">
        <w:rPr>
          <w:rFonts w:ascii="Sylfaen" w:hAnsi="Sylfaen"/>
          <w:sz w:val="22"/>
          <w:szCs w:val="22"/>
          <w:lang w:val="ka-GE"/>
        </w:rPr>
        <w:t xml:space="preserve">მაშინ ჟურნალში ასახულ უნდა იქნას  </w:t>
      </w:r>
      <w:r w:rsidR="00412C0D">
        <w:rPr>
          <w:rFonts w:ascii="Sylfaen" w:hAnsi="Sylfaen"/>
          <w:sz w:val="22"/>
          <w:szCs w:val="22"/>
          <w:lang w:val="ka-GE"/>
        </w:rPr>
        <w:t xml:space="preserve">მისი წარმოდგენის ფაქტიც </w:t>
      </w:r>
      <w:r>
        <w:rPr>
          <w:rFonts w:ascii="Sylfaen" w:hAnsi="Sylfaen"/>
          <w:sz w:val="22"/>
          <w:szCs w:val="22"/>
          <w:lang w:val="ka-GE"/>
        </w:rPr>
        <w:t>.</w:t>
      </w:r>
      <w:r w:rsidRPr="003C4DEE">
        <w:rPr>
          <w:sz w:val="22"/>
          <w:szCs w:val="22"/>
          <w:lang w:val="ka-GE"/>
        </w:rPr>
        <w:t xml:space="preserve"> </w:t>
      </w:r>
      <w:r>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Pr>
          <w:rFonts w:ascii="Sylfaen" w:hAnsi="Sylfaen"/>
          <w:sz w:val="22"/>
          <w:szCs w:val="22"/>
          <w:lang w:val="ka-GE"/>
        </w:rPr>
        <w:t xml:space="preserve">წარმომდგენის </w:t>
      </w:r>
      <w:r>
        <w:rPr>
          <w:rFonts w:ascii="Sylfaen" w:hAnsi="Sylfaen"/>
          <w:sz w:val="22"/>
          <w:szCs w:val="22"/>
          <w:lang w:val="ka-GE"/>
        </w:rPr>
        <w:t>ხელმოწერით</w:t>
      </w:r>
      <w:r w:rsidR="00412C0D">
        <w:rPr>
          <w:rFonts w:ascii="Sylfaen" w:hAnsi="Sylfaen"/>
          <w:sz w:val="22"/>
          <w:szCs w:val="22"/>
          <w:lang w:val="ka-GE"/>
        </w:rPr>
        <w:t>.</w:t>
      </w:r>
      <w:r>
        <w:rPr>
          <w:rFonts w:ascii="Sylfaen" w:hAnsi="Sylfaen"/>
          <w:sz w:val="22"/>
          <w:szCs w:val="22"/>
          <w:lang w:val="ka-GE"/>
        </w:rPr>
        <w:t xml:space="preserve"> </w:t>
      </w:r>
      <w:r w:rsidR="001318A4">
        <w:rPr>
          <w:rFonts w:ascii="Sylfaen" w:hAnsi="Sylfaen"/>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Pr>
          <w:rFonts w:ascii="Sylfaen" w:hAnsi="Sylfaen"/>
          <w:sz w:val="22"/>
          <w:szCs w:val="22"/>
          <w:lang w:val="ka-GE"/>
        </w:rPr>
        <w:t xml:space="preserve"> </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შემთხვევებისა, როცა ს.მ.ნ.–ის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lastRenderedPageBreak/>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.4  </w:t>
      </w:r>
      <w:r>
        <w:rPr>
          <w:rFonts w:ascii="Sylfaen" w:hAnsi="Sylfaen"/>
          <w:sz w:val="22"/>
          <w:szCs w:val="22"/>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r>
        <w:rPr>
          <w:rFonts w:ascii="Sylfaen" w:hAnsi="Sylfaen"/>
          <w:b/>
          <w:bCs/>
          <w:lang w:val="ka-GE"/>
        </w:rPr>
        <w:t>სატენდერო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სატენდერო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ბანკი წერილობით ფოსტის ან  ელ.ფოსტის საშუალებით აცნობებს პრეტენდენტს</w:t>
      </w:r>
      <w:r w:rsidRPr="00503271">
        <w:rPr>
          <w:rFonts w:ascii="Sylfaen" w:hAnsi="Sylfaen"/>
          <w:lang w:val="ka-GE"/>
        </w:rPr>
        <w:t xml:space="preserve"> </w:t>
      </w:r>
      <w:r>
        <w:rPr>
          <w:rFonts w:ascii="Sylfaen" w:hAnsi="Sylfaen"/>
          <w:lang w:val="ka-GE"/>
        </w:rPr>
        <w:t>აღნიშნულის შესახებ</w:t>
      </w:r>
      <w:r w:rsidR="00751A6D">
        <w:rPr>
          <w:rFonts w:ascii="Sylfaen" w:hAnsi="Sylfaen"/>
          <w:lang w:val="ka-GE"/>
        </w:rPr>
        <w:t>, უსაზღვრავს პრეტენდენტს შეცდომის გამოსწორების ვადას</w:t>
      </w:r>
      <w:r>
        <w:rPr>
          <w:rFonts w:ascii="Sylfaen" w:hAnsi="Sylfaen"/>
          <w:lang w:val="ka-GE"/>
        </w:rPr>
        <w:t xml:space="preserve"> და სთავაზობს დაშვებული არი</w:t>
      </w:r>
      <w:r w:rsidR="00751A6D">
        <w:rPr>
          <w:rFonts w:ascii="Sylfaen" w:hAnsi="Sylfaen"/>
          <w:lang w:val="ka-GE"/>
        </w:rPr>
        <w:t>თ</w:t>
      </w:r>
      <w:r>
        <w:rPr>
          <w:rFonts w:ascii="Sylfaen" w:hAnsi="Sylfaen"/>
          <w:lang w:val="ka-GE"/>
        </w:rPr>
        <w:t xml:space="preserve">მეტიკული, თუ მექანიკური შეცდომის გამოსწორებას. პრეტენდენტმა </w:t>
      </w:r>
      <w:r w:rsidR="00751A6D">
        <w:rPr>
          <w:rFonts w:ascii="Sylfaen" w:hAnsi="Sylfaen"/>
          <w:lang w:val="ka-GE"/>
        </w:rPr>
        <w:t xml:space="preserve">ბანკის მიერ განსაზღვრულ </w:t>
      </w:r>
      <w:r>
        <w:rPr>
          <w:rFonts w:ascii="Sylfaen" w:hAnsi="Sylfaen"/>
          <w:lang w:val="ka-GE"/>
        </w:rPr>
        <w:t xml:space="preserve"> ვადაში უნდა გამოასწოროს შეცდომა</w:t>
      </w:r>
      <w:r w:rsidR="00751A6D">
        <w:rPr>
          <w:rFonts w:ascii="Sylfaen" w:hAnsi="Sylfaen"/>
          <w:lang w:val="ka-GE"/>
        </w:rPr>
        <w:t>.</w:t>
      </w:r>
      <w:r>
        <w:rPr>
          <w:rFonts w:ascii="Sylfaen" w:hAnsi="Sylfaen"/>
          <w:lang w:val="ka-GE"/>
        </w:rPr>
        <w:t xml:space="preserve">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BF6925">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Pr>
          <w:rFonts w:ascii="Sylfaen" w:eastAsia="Geo ABC" w:hAnsi="Sylfaen"/>
          <w:szCs w:val="24"/>
          <w:lang w:val="ka-GE"/>
        </w:rPr>
        <w:t xml:space="preserve"> </w:t>
      </w: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lastRenderedPageBreak/>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ზ) პრეტენდენტი დადგენილ ვადაში არ განახორციელს   სატენდერო წინადადების დაზუსტებას;</w:t>
      </w:r>
      <w:r w:rsidR="002C49AB">
        <w:rPr>
          <w:rFonts w:ascii="Sylfaen" w:eastAsia="Geo ABC" w:hAnsi="Sylfaen"/>
          <w:szCs w:val="24"/>
          <w:lang w:val="ka-GE"/>
        </w:rPr>
        <w:t xml:space="preserve"> </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Pr>
          <w:rFonts w:ascii="Sylfaen" w:eastAsia="Geo ABC" w:hAnsi="Sylfaen"/>
          <w:sz w:val="24"/>
          <w:lang w:val="ka-GE"/>
        </w:rPr>
        <w:t xml:space="preserve"> </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t xml:space="preserve">გამარჯვებული ვლინდება 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BF6925">
        <w:rPr>
          <w:rFonts w:ascii="AcadNusx" w:hAnsi="AcadNusx"/>
          <w:lang w:val="ka-GE"/>
        </w:rPr>
        <w:t>)</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w:t>
      </w:r>
      <w:r w:rsidRPr="00BF6925">
        <w:rPr>
          <w:rFonts w:ascii="Sylfaen" w:hAnsi="Sylfaen"/>
          <w:lang w:val="ka-GE"/>
        </w:rPr>
        <w:t>.</w:t>
      </w:r>
      <w:r w:rsidRPr="007B4DB2">
        <w:rPr>
          <w:rFonts w:ascii="Sylfaen" w:hAnsi="Sylfaen"/>
          <w:lang w:val="ka-GE"/>
        </w:rPr>
        <w:t xml:space="preserve">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Pr>
          <w:rFonts w:ascii="Sylfaen" w:hAnsi="Sylfaen"/>
          <w:lang w:val="ka-GE"/>
        </w:rPr>
        <w:t>20</w:t>
      </w:r>
      <w:r w:rsidR="00F44853">
        <w:rPr>
          <w:rFonts w:ascii="Sylfaen" w:hAnsi="Sylfaen"/>
          <w:lang w:val="ka-GE"/>
        </w:rPr>
        <w:t xml:space="preserve"> (</w:t>
      </w:r>
      <w:r w:rsidR="00DA2970">
        <w:rPr>
          <w:rFonts w:ascii="Sylfaen" w:hAnsi="Sylfaen"/>
          <w:lang w:val="ka-GE"/>
        </w:rPr>
        <w:t>ოცი</w:t>
      </w:r>
      <w:r w:rsidR="00F44853">
        <w:rPr>
          <w:rFonts w:ascii="Sylfaen" w:hAnsi="Sylfaen"/>
          <w:lang w:val="ka-GE"/>
        </w:rPr>
        <w:t>)</w:t>
      </w:r>
      <w:r w:rsidRPr="007B4DB2">
        <w:rPr>
          <w:rFonts w:ascii="Sylfaen" w:hAnsi="Sylfaen"/>
          <w:lang w:val="ka-GE"/>
        </w:rPr>
        <w:t xml:space="preserve"> </w:t>
      </w:r>
      <w:r w:rsidR="00857DD3">
        <w:rPr>
          <w:rFonts w:ascii="Sylfaen" w:hAnsi="Sylfaen"/>
          <w:lang w:val="ka-GE"/>
        </w:rPr>
        <w:t xml:space="preserve">სამუშაო დღის </w:t>
      </w:r>
      <w:r w:rsidRPr="007B4DB2">
        <w:rPr>
          <w:rFonts w:ascii="Sylfaen" w:hAnsi="Sylfaen"/>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xml:space="preserve">, </w:t>
      </w:r>
      <w:r w:rsidR="00542ECB">
        <w:rPr>
          <w:rFonts w:ascii="Sylfaen" w:hAnsi="Sylfaen"/>
        </w:rPr>
        <w:t>20</w:t>
      </w:r>
      <w:r w:rsidR="00542ECB" w:rsidRPr="007B4DB2">
        <w:rPr>
          <w:rFonts w:ascii="Sylfaen" w:hAnsi="Sylfaen"/>
          <w:lang w:val="ka-GE"/>
        </w:rPr>
        <w:t xml:space="preserve"> </w:t>
      </w:r>
      <w:r w:rsidR="00115AE5">
        <w:rPr>
          <w:rFonts w:ascii="Sylfaen" w:hAnsi="Sylfaen"/>
          <w:lang w:val="ka-GE"/>
        </w:rPr>
        <w:t xml:space="preserve">სამუშაო </w:t>
      </w:r>
      <w:r w:rsidRPr="007B4DB2">
        <w:rPr>
          <w:rFonts w:ascii="Sylfaen" w:hAnsi="Sylfaen"/>
          <w:lang w:val="ka-GE"/>
        </w:rPr>
        <w:t>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Pr>
          <w:rFonts w:ascii="Sylfaen" w:hAnsi="Sylfaen"/>
          <w:lang w:val="ka-GE"/>
        </w:rPr>
        <w:t xml:space="preserve"> </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w:t>
      </w:r>
      <w:r w:rsidRPr="00701D1C">
        <w:rPr>
          <w:rFonts w:ascii="Sylfaen" w:hAnsi="Sylfaen"/>
          <w:lang w:val="ka-GE"/>
        </w:rPr>
        <w:lastRenderedPageBreak/>
        <w:t xml:space="preserve">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r>
        <w:rPr>
          <w:rFonts w:ascii="Sylfaen" w:hAnsi="Sylfaen"/>
          <w:b/>
          <w:bCs/>
          <w:lang w:val="ka-GE"/>
        </w:rPr>
        <w:t>არშემდგარი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r>
        <w:rPr>
          <w:rFonts w:ascii="Sylfaen" w:hAnsi="Sylfaen"/>
          <w:sz w:val="24"/>
          <w:lang w:val="ka-GE"/>
        </w:rPr>
        <w:t>ტენდერი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lastRenderedPageBreak/>
        <w:t>ბ) ბანკს შეექმნა პრობლემა შესყიდვის ობიექტის ფინანსური უზრუნველყოფის კუთხით;</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Pr>
          <w:rFonts w:ascii="Sylfaen" w:eastAsia="Geo ABC" w:hAnsi="Sylfaen"/>
          <w:szCs w:val="24"/>
          <w:lang w:val="ka-GE"/>
        </w:rPr>
        <w:t xml:space="preserve"> </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646" w:rsidRDefault="00083646" w:rsidP="00A25AF5">
      <w:pPr>
        <w:spacing w:after="0" w:line="240" w:lineRule="auto"/>
      </w:pPr>
      <w:r>
        <w:separator/>
      </w:r>
    </w:p>
  </w:endnote>
  <w:endnote w:type="continuationSeparator" w:id="0">
    <w:p w:rsidR="00083646" w:rsidRDefault="00083646"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notTrueType/>
    <w:pitch w:val="variable"/>
    <w:sig w:usb0="00000003" w:usb1="00000000" w:usb2="00000000" w:usb3="00000000" w:csb0="00000001" w:csb1="00000000"/>
  </w:font>
  <w:font w:name="TFAcademiuri Letter">
    <w:panose1 w:val="000004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panose1 w:val="020B0500000000000000"/>
    <w:charset w:val="00"/>
    <w:family w:val="swiss"/>
    <w:pitch w:val="variable"/>
    <w:sig w:usb0="00000003" w:usb1="00000000" w:usb2="00000000" w:usb3="00000000" w:csb0="00000001" w:csb1="00000000"/>
  </w:font>
  <w:font w:name="Sylfaen UGB">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646" w:rsidRDefault="00083646" w:rsidP="00A25AF5">
      <w:pPr>
        <w:spacing w:after="0" w:line="240" w:lineRule="auto"/>
      </w:pPr>
      <w:r>
        <w:separator/>
      </w:r>
    </w:p>
  </w:footnote>
  <w:footnote w:type="continuationSeparator" w:id="0">
    <w:p w:rsidR="00083646" w:rsidRDefault="00083646" w:rsidP="00A25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479"/>
    <w:rsid w:val="00063B02"/>
    <w:rsid w:val="00083646"/>
    <w:rsid w:val="00083B63"/>
    <w:rsid w:val="000D1A37"/>
    <w:rsid w:val="00115AE5"/>
    <w:rsid w:val="001318A4"/>
    <w:rsid w:val="0015014E"/>
    <w:rsid w:val="00180977"/>
    <w:rsid w:val="00184B20"/>
    <w:rsid w:val="001B267C"/>
    <w:rsid w:val="002674E5"/>
    <w:rsid w:val="002B5C86"/>
    <w:rsid w:val="002C49AB"/>
    <w:rsid w:val="002F35DC"/>
    <w:rsid w:val="00311C1C"/>
    <w:rsid w:val="00377256"/>
    <w:rsid w:val="003960D6"/>
    <w:rsid w:val="003B01EB"/>
    <w:rsid w:val="003B667B"/>
    <w:rsid w:val="003E1BEE"/>
    <w:rsid w:val="00412C0D"/>
    <w:rsid w:val="004474D2"/>
    <w:rsid w:val="0046593A"/>
    <w:rsid w:val="00480889"/>
    <w:rsid w:val="004D14BD"/>
    <w:rsid w:val="004F34BB"/>
    <w:rsid w:val="00510DA3"/>
    <w:rsid w:val="005376C2"/>
    <w:rsid w:val="00542ECB"/>
    <w:rsid w:val="00566819"/>
    <w:rsid w:val="00590FD8"/>
    <w:rsid w:val="005D423A"/>
    <w:rsid w:val="005E1E44"/>
    <w:rsid w:val="006252AE"/>
    <w:rsid w:val="006264CD"/>
    <w:rsid w:val="00713565"/>
    <w:rsid w:val="00721FED"/>
    <w:rsid w:val="0073263B"/>
    <w:rsid w:val="00737BF5"/>
    <w:rsid w:val="00751A6D"/>
    <w:rsid w:val="007711C3"/>
    <w:rsid w:val="007A4BD5"/>
    <w:rsid w:val="007B4DB2"/>
    <w:rsid w:val="007E657F"/>
    <w:rsid w:val="007F1240"/>
    <w:rsid w:val="007F6BB8"/>
    <w:rsid w:val="008151BC"/>
    <w:rsid w:val="00852B44"/>
    <w:rsid w:val="00857DD3"/>
    <w:rsid w:val="00865C7B"/>
    <w:rsid w:val="008911AC"/>
    <w:rsid w:val="008E15FA"/>
    <w:rsid w:val="008F63FD"/>
    <w:rsid w:val="00952572"/>
    <w:rsid w:val="00993A81"/>
    <w:rsid w:val="009E5362"/>
    <w:rsid w:val="009F5CE8"/>
    <w:rsid w:val="00A03F04"/>
    <w:rsid w:val="00A16808"/>
    <w:rsid w:val="00A25AF5"/>
    <w:rsid w:val="00A26EE3"/>
    <w:rsid w:val="00A73A5A"/>
    <w:rsid w:val="00A87C1C"/>
    <w:rsid w:val="00A90799"/>
    <w:rsid w:val="00AD5A48"/>
    <w:rsid w:val="00B139B5"/>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E34448"/>
    <w:rsid w:val="00E77735"/>
    <w:rsid w:val="00EA2303"/>
    <w:rsid w:val="00EC6563"/>
    <w:rsid w:val="00ED494D"/>
    <w:rsid w:val="00F26241"/>
    <w:rsid w:val="00F44853"/>
    <w:rsid w:val="00F66CE9"/>
    <w:rsid w:val="00F91F2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84E79B-0FD1-4619-8033-15C1743E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F361A-4CA5-4DBE-ADCC-19CD0A290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3624</Words>
  <Characters>20660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3</cp:revision>
  <cp:lastPrinted>2019-01-15T11:46:00Z</cp:lastPrinted>
  <dcterms:created xsi:type="dcterms:W3CDTF">2019-01-15T11:55:00Z</dcterms:created>
  <dcterms:modified xsi:type="dcterms:W3CDTF">2019-06-03T09:11:00Z</dcterms:modified>
</cp:coreProperties>
</file>