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6A41" w14:textId="095C89BC" w:rsidR="004F54DB" w:rsidRPr="00AB21F7" w:rsidRDefault="004F54DB" w:rsidP="004F54DB">
      <w:pPr>
        <w:pStyle w:val="Heading3"/>
        <w:numPr>
          <w:ilvl w:val="0"/>
          <w:numId w:val="0"/>
        </w:numPr>
        <w:ind w:left="1080" w:hanging="720"/>
        <w:rPr>
          <w:rFonts w:ascii="Sylfaen" w:hAnsi="Sylfaen" w:cs="Sylfaen"/>
          <w:lang w:val="en-US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1C561EC6" wp14:editId="2EE75FA2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E27">
        <w:rPr>
          <w:rFonts w:ascii="Sylfaen" w:hAnsi="Sylfaen" w:cs="Sylfaen"/>
          <w:lang w:val="ka-GE"/>
        </w:rPr>
        <w:t>ლოტი #</w:t>
      </w:r>
      <w:r w:rsidR="00742A3D">
        <w:rPr>
          <w:rFonts w:ascii="Sylfaen" w:hAnsi="Sylfaen" w:cs="Sylfaen"/>
          <w:lang w:val="en-US"/>
        </w:rPr>
        <w:t>15</w:t>
      </w:r>
    </w:p>
    <w:p w14:paraId="36611F7A" w14:textId="77777777" w:rsidR="004F54DB" w:rsidRDefault="004F54DB" w:rsidP="00172DBF">
      <w:pPr>
        <w:pStyle w:val="Default"/>
        <w:rPr>
          <w:rFonts w:ascii="Sylfaen" w:hAnsi="Sylfaen"/>
          <w:b/>
          <w:lang w:val="ka-GE"/>
        </w:rPr>
      </w:pPr>
    </w:p>
    <w:p w14:paraId="304783E4" w14:textId="4506F13A" w:rsidR="00172DBF" w:rsidRPr="00E75CBA" w:rsidRDefault="00172DBF" w:rsidP="00172DBF">
      <w:pPr>
        <w:pStyle w:val="Default"/>
      </w:pPr>
      <w:r>
        <w:rPr>
          <w:rFonts w:ascii="Sylfaen" w:hAnsi="Sylfaen"/>
          <w:b/>
          <w:lang w:val="ka-GE"/>
        </w:rPr>
        <w:t xml:space="preserve">UPS </w:t>
      </w:r>
      <w:r>
        <w:rPr>
          <w:rFonts w:ascii="Sylfaen" w:hAnsi="Sylfaen"/>
          <w:b/>
        </w:rPr>
        <w:t>Online 10 KVA, 230 V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3"/>
      </w:tblGrid>
      <w:tr w:rsidR="00172DBF" w:rsidRPr="00E75CBA" w14:paraId="628DF062" w14:textId="77777777" w:rsidTr="00A52AB1">
        <w:trPr>
          <w:trHeight w:val="82"/>
        </w:trPr>
        <w:tc>
          <w:tcPr>
            <w:tcW w:w="923" w:type="dxa"/>
          </w:tcPr>
          <w:p w14:paraId="429B8018" w14:textId="77777777" w:rsidR="00172DBF" w:rsidRPr="00E75CBA" w:rsidRDefault="00172DBF" w:rsidP="00A52AB1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7A4BCD5E" w14:textId="77777777" w:rsidR="00172DBF" w:rsidRDefault="00172DBF" w:rsidP="00172DB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 1 ცალი</w:t>
      </w:r>
    </w:p>
    <w:p w14:paraId="49129352" w14:textId="77777777" w:rsidR="00172DBF" w:rsidRPr="001B15C8" w:rsidRDefault="00172DBF" w:rsidP="00172DBF">
      <w:pPr>
        <w:rPr>
          <w:rFonts w:ascii="Sylfaen" w:hAnsi="Sylfaen"/>
          <w:b/>
        </w:rPr>
      </w:pPr>
      <w:r>
        <w:rPr>
          <w:rFonts w:ascii="Sylfaen" w:hAnsi="Sylfaen"/>
          <w:b/>
        </w:rPr>
        <w:t>Warranty:  3 Y</w:t>
      </w:r>
    </w:p>
    <w:p w14:paraId="68AA9A83" w14:textId="77777777" w:rsidR="00172DBF" w:rsidRPr="00397433" w:rsidRDefault="00172DBF" w:rsidP="00172DBF">
      <w:pPr>
        <w:rPr>
          <w:rFonts w:ascii="Sylfaen" w:hAnsi="Sylfaen"/>
          <w:b/>
        </w:rPr>
      </w:pPr>
      <w:r>
        <w:rPr>
          <w:rFonts w:ascii="Sylfaen" w:hAnsi="Sylfaen"/>
          <w:b/>
        </w:rPr>
        <w:t>Output</w:t>
      </w:r>
    </w:p>
    <w:p w14:paraId="73F678BD" w14:textId="77777777" w:rsidR="00172DBF" w:rsidRDefault="00172DBF" w:rsidP="00172DBF">
      <w:pPr>
        <w:rPr>
          <w:rFonts w:ascii="Sylfaen" w:hAnsi="Sylfaen"/>
          <w:bCs/>
        </w:rPr>
      </w:pPr>
      <w:r w:rsidRPr="00E75CBA">
        <w:rPr>
          <w:rFonts w:ascii="Sylfaen" w:hAnsi="Sylfaen"/>
          <w:bCs/>
          <w:lang w:val="ka-GE"/>
        </w:rPr>
        <w:t>Output power capacity</w:t>
      </w:r>
      <w:r>
        <w:rPr>
          <w:rFonts w:ascii="Sylfaen" w:hAnsi="Sylfaen"/>
          <w:bCs/>
        </w:rPr>
        <w:t xml:space="preserve">: 10.0 </w:t>
      </w:r>
      <w:proofErr w:type="spellStart"/>
      <w:r>
        <w:rPr>
          <w:rFonts w:ascii="Sylfaen" w:hAnsi="Sylfaen"/>
          <w:bCs/>
        </w:rPr>
        <w:t>KWatts</w:t>
      </w:r>
      <w:proofErr w:type="spellEnd"/>
      <w:r>
        <w:rPr>
          <w:rFonts w:ascii="Sylfaen" w:hAnsi="Sylfaen"/>
          <w:bCs/>
        </w:rPr>
        <w:t>/10.0kVA</w:t>
      </w:r>
    </w:p>
    <w:p w14:paraId="5182F31B" w14:textId="77777777" w:rsidR="00172DBF" w:rsidRDefault="00172DBF" w:rsidP="00172DBF">
      <w:pPr>
        <w:rPr>
          <w:rFonts w:ascii="Sylfaen" w:hAnsi="Sylfaen"/>
          <w:bCs/>
        </w:rPr>
      </w:pPr>
      <w:r w:rsidRPr="00E75CBA">
        <w:rPr>
          <w:rFonts w:ascii="Sylfaen" w:hAnsi="Sylfaen"/>
          <w:lang w:val="ka-GE"/>
        </w:rPr>
        <w:t>Max Configurable Power (Watts)</w:t>
      </w:r>
      <w:r>
        <w:rPr>
          <w:rFonts w:ascii="Sylfaen" w:hAnsi="Sylfaen"/>
        </w:rPr>
        <w:t xml:space="preserve">: </w:t>
      </w:r>
      <w:r>
        <w:rPr>
          <w:rFonts w:ascii="Sylfaen" w:hAnsi="Sylfaen"/>
          <w:bCs/>
        </w:rPr>
        <w:t xml:space="preserve">10.0 </w:t>
      </w:r>
      <w:proofErr w:type="spellStart"/>
      <w:r>
        <w:rPr>
          <w:rFonts w:ascii="Sylfaen" w:hAnsi="Sylfaen"/>
          <w:bCs/>
        </w:rPr>
        <w:t>KWatts</w:t>
      </w:r>
      <w:proofErr w:type="spellEnd"/>
      <w:r>
        <w:rPr>
          <w:rFonts w:ascii="Sylfaen" w:hAnsi="Sylfaen"/>
          <w:bCs/>
        </w:rPr>
        <w:t>/10.0kVA</w:t>
      </w:r>
    </w:p>
    <w:p w14:paraId="27B523CF" w14:textId="77777777" w:rsidR="00172DBF" w:rsidRDefault="00172DBF" w:rsidP="00172DBF">
      <w:pPr>
        <w:rPr>
          <w:rFonts w:ascii="Sylfaen" w:hAnsi="Sylfaen"/>
        </w:rPr>
      </w:pPr>
      <w:r w:rsidRPr="00E75CBA">
        <w:rPr>
          <w:rFonts w:ascii="Sylfaen" w:hAnsi="Sylfaen"/>
          <w:lang w:val="ka-GE"/>
        </w:rPr>
        <w:t>Nominal Output Voltage</w:t>
      </w:r>
      <w:r>
        <w:rPr>
          <w:rFonts w:ascii="Sylfaen" w:hAnsi="Sylfaen"/>
        </w:rPr>
        <w:t>: 230V</w:t>
      </w:r>
    </w:p>
    <w:p w14:paraId="6B2B7D3C" w14:textId="77777777" w:rsidR="00172DBF" w:rsidRDefault="00172DBF" w:rsidP="00172DBF">
      <w:pPr>
        <w:rPr>
          <w:rFonts w:ascii="Sylfaen" w:hAnsi="Sylfaen"/>
          <w:bCs/>
        </w:rPr>
      </w:pPr>
      <w:r w:rsidRPr="00E75CBA">
        <w:rPr>
          <w:rFonts w:ascii="Sylfaen" w:hAnsi="Sylfaen"/>
          <w:bCs/>
          <w:lang w:val="ka-GE"/>
        </w:rPr>
        <w:t>Output Voltage Distortion</w:t>
      </w:r>
      <w:r>
        <w:rPr>
          <w:rFonts w:ascii="Sylfaen" w:hAnsi="Sylfaen"/>
          <w:bCs/>
        </w:rPr>
        <w:t>: Less than 2%</w:t>
      </w:r>
    </w:p>
    <w:p w14:paraId="7E705A1C" w14:textId="77777777" w:rsidR="00172DBF" w:rsidRDefault="00172DBF" w:rsidP="00172DBF">
      <w:pPr>
        <w:rPr>
          <w:rFonts w:ascii="Sylfaen" w:hAnsi="Sylfaen"/>
        </w:rPr>
      </w:pPr>
      <w:r w:rsidRPr="00E75CBA">
        <w:rPr>
          <w:rFonts w:ascii="Sylfaen" w:hAnsi="Sylfaen"/>
          <w:lang w:val="ka-GE"/>
        </w:rPr>
        <w:t>Output Frequency (sync to mains)</w:t>
      </w:r>
      <w:r>
        <w:rPr>
          <w:rFonts w:ascii="Sylfaen" w:hAnsi="Sylfaen"/>
        </w:rPr>
        <w:t>: 50/60Hz +/-3 Hz</w:t>
      </w:r>
    </w:p>
    <w:p w14:paraId="373DD2FE" w14:textId="77777777" w:rsidR="00172DBF" w:rsidRDefault="00172DBF" w:rsidP="00172DBF">
      <w:pPr>
        <w:rPr>
          <w:rFonts w:ascii="Sylfaen" w:hAnsi="Sylfaen"/>
          <w:bCs/>
        </w:rPr>
      </w:pPr>
      <w:r w:rsidRPr="00E75CBA">
        <w:rPr>
          <w:rFonts w:ascii="Sylfaen" w:hAnsi="Sylfaen"/>
          <w:bCs/>
          <w:lang w:val="ka-GE"/>
        </w:rPr>
        <w:t>Load Crest Factor</w:t>
      </w:r>
      <w:r>
        <w:rPr>
          <w:rFonts w:ascii="Sylfaen" w:hAnsi="Sylfaen"/>
          <w:bCs/>
        </w:rPr>
        <w:t>: 3 : 1</w:t>
      </w:r>
    </w:p>
    <w:p w14:paraId="59D426A0" w14:textId="77777777" w:rsidR="00172DBF" w:rsidRDefault="00172DBF" w:rsidP="00172DBF">
      <w:pPr>
        <w:rPr>
          <w:rFonts w:ascii="Sylfaen" w:hAnsi="Sylfaen"/>
          <w:bCs/>
        </w:rPr>
      </w:pPr>
      <w:r w:rsidRPr="00E75CBA">
        <w:rPr>
          <w:rFonts w:ascii="Sylfaen" w:hAnsi="Sylfaen"/>
          <w:lang w:val="ka-GE"/>
        </w:rPr>
        <w:t>Output Connections</w:t>
      </w:r>
      <w:r>
        <w:rPr>
          <w:rFonts w:ascii="Sylfaen" w:hAnsi="Sylfaen"/>
        </w:rPr>
        <w:t xml:space="preserve">: </w:t>
      </w:r>
      <w:r w:rsidRPr="00E75CBA">
        <w:rPr>
          <w:rFonts w:ascii="Sylfaen" w:hAnsi="Sylfaen"/>
          <w:bCs/>
          <w:lang w:val="ka-GE"/>
        </w:rPr>
        <w:t>(6) IEC 320 C13 (Battery Backup)</w:t>
      </w:r>
      <w:r>
        <w:rPr>
          <w:rFonts w:ascii="Sylfaen" w:hAnsi="Sylfaen"/>
          <w:bCs/>
        </w:rPr>
        <w:t xml:space="preserve">, </w:t>
      </w:r>
      <w:r w:rsidRPr="00E75CBA">
        <w:rPr>
          <w:rFonts w:ascii="Sylfaen" w:hAnsi="Sylfaen"/>
          <w:bCs/>
          <w:lang w:val="ka-GE"/>
        </w:rPr>
        <w:t>(4) IEC 320 C19 (Battery Backup)</w:t>
      </w:r>
      <w:r>
        <w:rPr>
          <w:rFonts w:ascii="Sylfaen" w:hAnsi="Sylfaen"/>
          <w:bCs/>
        </w:rPr>
        <w:t xml:space="preserve">, </w:t>
      </w:r>
      <w:r>
        <w:rPr>
          <w:rFonts w:ascii="Lucida Sans Unicode" w:hAnsi="Lucida Sans Unicode" w:cs="Lucida Sans Unicode"/>
          <w:color w:val="333333"/>
          <w:sz w:val="21"/>
          <w:szCs w:val="21"/>
          <w:shd w:val="clear" w:color="auto" w:fill="FAFAFA"/>
        </w:rPr>
        <w:t>(</w:t>
      </w:r>
      <w:r w:rsidRPr="00E75CBA">
        <w:rPr>
          <w:rFonts w:ascii="Sylfaen" w:hAnsi="Sylfaen"/>
          <w:lang w:val="ka-GE"/>
        </w:rPr>
        <w:t>1) Hard Wire 3-wire (H N + G) (</w:t>
      </w:r>
      <w:r w:rsidRPr="00397433">
        <w:rPr>
          <w:rFonts w:ascii="Sylfaen" w:hAnsi="Sylfaen"/>
          <w:bCs/>
          <w:lang w:val="ka-GE"/>
        </w:rPr>
        <w:t>Battery Backup), (3) IEC Jumpers (Battery Backup)</w:t>
      </w:r>
      <w:r>
        <w:rPr>
          <w:rFonts w:ascii="Sylfaen" w:hAnsi="Sylfaen"/>
          <w:bCs/>
        </w:rPr>
        <w:t>.</w:t>
      </w:r>
    </w:p>
    <w:p w14:paraId="3ADAA57C" w14:textId="77777777" w:rsidR="00172DBF" w:rsidRDefault="00172DBF" w:rsidP="00172DBF">
      <w:pPr>
        <w:rPr>
          <w:rFonts w:ascii="Sylfaen" w:hAnsi="Sylfaen"/>
        </w:rPr>
      </w:pPr>
      <w:r w:rsidRPr="00397433">
        <w:rPr>
          <w:rFonts w:ascii="Sylfaen" w:hAnsi="Sylfaen"/>
          <w:bCs/>
          <w:lang w:val="ka-GE"/>
        </w:rPr>
        <w:t>Bypass</w:t>
      </w:r>
      <w:r>
        <w:rPr>
          <w:rFonts w:ascii="Sylfaen" w:hAnsi="Sylfaen"/>
          <w:bCs/>
        </w:rPr>
        <w:t xml:space="preserve">: </w:t>
      </w:r>
      <w:r w:rsidRPr="00397433">
        <w:rPr>
          <w:rFonts w:ascii="Sylfaen" w:hAnsi="Sylfaen"/>
          <w:lang w:val="ka-GE"/>
        </w:rPr>
        <w:t>Internal Bypass (Automatic and Manual)</w:t>
      </w:r>
      <w:r>
        <w:rPr>
          <w:rFonts w:ascii="Sylfaen" w:hAnsi="Sylfaen"/>
        </w:rPr>
        <w:t>.</w:t>
      </w:r>
    </w:p>
    <w:p w14:paraId="710B6C52" w14:textId="77777777" w:rsidR="00172DBF" w:rsidRDefault="00172DBF" w:rsidP="00172DBF">
      <w:pPr>
        <w:rPr>
          <w:rFonts w:ascii="Sylfaen" w:hAnsi="Sylfaen"/>
          <w:b/>
        </w:rPr>
      </w:pPr>
      <w:r w:rsidRPr="00397433">
        <w:rPr>
          <w:rFonts w:ascii="Sylfaen" w:hAnsi="Sylfaen"/>
          <w:b/>
        </w:rPr>
        <w:t>Input</w:t>
      </w:r>
    </w:p>
    <w:p w14:paraId="5E4783AB" w14:textId="77777777" w:rsidR="00172DBF" w:rsidRDefault="00172DBF" w:rsidP="00172DBF">
      <w:pPr>
        <w:rPr>
          <w:rFonts w:ascii="Sylfaen" w:hAnsi="Sylfaen"/>
          <w:lang w:val="ka-GE"/>
        </w:rPr>
      </w:pPr>
      <w:r w:rsidRPr="00397433">
        <w:rPr>
          <w:rFonts w:ascii="Sylfaen" w:hAnsi="Sylfaen"/>
          <w:lang w:val="ka-GE"/>
        </w:rPr>
        <w:t>Nominal Input Voltage</w:t>
      </w:r>
      <w:r>
        <w:rPr>
          <w:rFonts w:ascii="Sylfaen" w:hAnsi="Sylfaen"/>
        </w:rPr>
        <w:t xml:space="preserve">: </w:t>
      </w:r>
      <w:r w:rsidRPr="00397433">
        <w:rPr>
          <w:rFonts w:ascii="Sylfaen" w:hAnsi="Sylfaen"/>
          <w:lang w:val="ka-GE"/>
        </w:rPr>
        <w:t>230V, 400V 3PH</w:t>
      </w:r>
    </w:p>
    <w:p w14:paraId="789316F4" w14:textId="77777777" w:rsidR="00172DBF" w:rsidRDefault="00172DBF" w:rsidP="00172DBF">
      <w:pPr>
        <w:rPr>
          <w:rFonts w:ascii="Sylfaen" w:hAnsi="Sylfaen"/>
          <w:lang w:val="ka-GE"/>
        </w:rPr>
      </w:pPr>
      <w:r w:rsidRPr="00397433">
        <w:rPr>
          <w:rFonts w:ascii="Sylfaen" w:hAnsi="Sylfaen"/>
          <w:bCs/>
          <w:lang w:val="ka-GE"/>
        </w:rPr>
        <w:t>Input frequency</w:t>
      </w:r>
      <w:r w:rsidRPr="00397433">
        <w:rPr>
          <w:rFonts w:ascii="Sylfaen" w:hAnsi="Sylfaen"/>
          <w:lang w:val="ka-GE"/>
        </w:rPr>
        <w:t>: 40 - 70 Hz (auto sensing)</w:t>
      </w:r>
    </w:p>
    <w:p w14:paraId="3DE474B2" w14:textId="77777777" w:rsidR="00172DBF" w:rsidRDefault="00172DBF" w:rsidP="00172DBF">
      <w:pPr>
        <w:rPr>
          <w:rFonts w:ascii="Sylfaen" w:hAnsi="Sylfaen"/>
          <w:bCs/>
          <w:lang w:val="ka-GE"/>
        </w:rPr>
      </w:pPr>
      <w:r w:rsidRPr="00397433">
        <w:rPr>
          <w:rFonts w:ascii="Sylfaen" w:hAnsi="Sylfaen"/>
          <w:lang w:val="ka-GE"/>
        </w:rPr>
        <w:t>Input Connections</w:t>
      </w:r>
      <w:r w:rsidRPr="00397433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  <w:r w:rsidRPr="00397433">
        <w:rPr>
          <w:rFonts w:ascii="Sylfaen" w:hAnsi="Sylfaen"/>
          <w:bCs/>
          <w:lang w:val="ka-GE"/>
        </w:rPr>
        <w:t>Hard Wire 3 wire (1PH+N+G), Hard Wire 5-wire (3PH + N + G)</w:t>
      </w:r>
    </w:p>
    <w:p w14:paraId="005D936E" w14:textId="77777777" w:rsidR="00172DBF" w:rsidRDefault="00172DBF" w:rsidP="00172DBF">
      <w:pPr>
        <w:rPr>
          <w:rFonts w:ascii="Sylfaen" w:hAnsi="Sylfaen"/>
          <w:lang w:val="ka-GE"/>
        </w:rPr>
      </w:pPr>
      <w:r w:rsidRPr="00397433">
        <w:rPr>
          <w:rFonts w:ascii="Sylfaen" w:hAnsi="Sylfaen"/>
          <w:bCs/>
          <w:lang w:val="ka-GE"/>
        </w:rPr>
        <w:t>Input voltage range for main operations</w:t>
      </w:r>
      <w:r>
        <w:rPr>
          <w:rFonts w:ascii="Sylfaen" w:hAnsi="Sylfaen"/>
          <w:bCs/>
        </w:rPr>
        <w:t xml:space="preserve">: </w:t>
      </w:r>
      <w:r w:rsidRPr="00397433">
        <w:rPr>
          <w:rFonts w:ascii="Sylfaen" w:hAnsi="Sylfaen"/>
          <w:lang w:val="ka-GE"/>
        </w:rPr>
        <w:t>160 - 275V</w:t>
      </w:r>
    </w:p>
    <w:p w14:paraId="20ED905F" w14:textId="77777777" w:rsidR="00172DBF" w:rsidRDefault="00172DBF" w:rsidP="00172DBF">
      <w:pPr>
        <w:rPr>
          <w:rFonts w:ascii="Sylfaen" w:hAnsi="Sylfaen"/>
          <w:bCs/>
          <w:lang w:val="ka-GE"/>
        </w:rPr>
      </w:pPr>
      <w:r w:rsidRPr="00397433">
        <w:rPr>
          <w:rFonts w:ascii="Sylfaen" w:hAnsi="Sylfaen"/>
          <w:lang w:val="ka-GE"/>
        </w:rPr>
        <w:t>Input voltage adjustable range for mains operation</w:t>
      </w:r>
      <w:r>
        <w:rPr>
          <w:rFonts w:ascii="Sylfaen" w:hAnsi="Sylfaen"/>
        </w:rPr>
        <w:t xml:space="preserve">: </w:t>
      </w:r>
      <w:r w:rsidRPr="00397433">
        <w:rPr>
          <w:rFonts w:ascii="Sylfaen" w:hAnsi="Sylfaen"/>
          <w:bCs/>
          <w:lang w:val="ka-GE"/>
        </w:rPr>
        <w:t>100 - 275 (half load), 173 - 476 (half load)V</w:t>
      </w:r>
    </w:p>
    <w:p w14:paraId="54C842D6" w14:textId="77777777" w:rsidR="00172DBF" w:rsidRDefault="00172DBF" w:rsidP="00172DBF">
      <w:pPr>
        <w:rPr>
          <w:rFonts w:ascii="Sylfaen" w:hAnsi="Sylfaen"/>
          <w:lang w:val="ka-GE"/>
        </w:rPr>
      </w:pPr>
      <w:r w:rsidRPr="00397433">
        <w:rPr>
          <w:rFonts w:ascii="Sylfaen" w:hAnsi="Sylfaen"/>
          <w:bCs/>
          <w:lang w:val="ka-GE"/>
        </w:rPr>
        <w:t>Other Input Voltages</w:t>
      </w:r>
      <w:r w:rsidRPr="00397433">
        <w:rPr>
          <w:rFonts w:ascii="Sylfaen" w:hAnsi="Sylfaen"/>
          <w:lang w:val="ka-GE"/>
        </w:rPr>
        <w:t>: 220, 240, 380, 415</w:t>
      </w:r>
    </w:p>
    <w:p w14:paraId="21B8E80E" w14:textId="77777777" w:rsidR="00172DBF" w:rsidRDefault="00172DBF" w:rsidP="00172DBF">
      <w:pPr>
        <w:rPr>
          <w:rFonts w:ascii="Sylfaen" w:hAnsi="Sylfaen"/>
          <w:b/>
        </w:rPr>
      </w:pPr>
      <w:r w:rsidRPr="00397433">
        <w:rPr>
          <w:rFonts w:ascii="Sylfaen" w:hAnsi="Sylfaen"/>
          <w:b/>
        </w:rPr>
        <w:t>Runtime</w:t>
      </w:r>
    </w:p>
    <w:p w14:paraId="4DAB3288" w14:textId="77777777" w:rsidR="00172DBF" w:rsidRPr="002B3D5E" w:rsidRDefault="00172DBF" w:rsidP="00172DBF">
      <w:pPr>
        <w:rPr>
          <w:rFonts w:ascii="Sylfaen" w:hAnsi="Sylfaen"/>
          <w:lang w:val="ka-GE"/>
        </w:rPr>
      </w:pPr>
      <w:r w:rsidRPr="00397433">
        <w:rPr>
          <w:rFonts w:ascii="Sylfaen" w:hAnsi="Sylfaen"/>
          <w:bCs/>
          <w:lang w:val="ka-GE"/>
        </w:rPr>
        <w:t>Battery type</w:t>
      </w:r>
      <w:r>
        <w:rPr>
          <w:rFonts w:ascii="Sylfaen" w:hAnsi="Sylfaen"/>
          <w:bCs/>
        </w:rPr>
        <w:t xml:space="preserve">: </w:t>
      </w:r>
      <w:r w:rsidRPr="002B3D5E">
        <w:rPr>
          <w:rFonts w:ascii="Sylfaen" w:hAnsi="Sylfaen"/>
          <w:lang w:val="ka-GE"/>
        </w:rPr>
        <w:t>Maintenance-free sealed Lead-Acid battery with suspended electrolyte : leakproof</w:t>
      </w:r>
    </w:p>
    <w:p w14:paraId="3BBE7641" w14:textId="77777777" w:rsidR="00172DBF" w:rsidRDefault="00172DBF" w:rsidP="00172DBF">
      <w:pPr>
        <w:rPr>
          <w:rFonts w:ascii="Sylfaen" w:hAnsi="Sylfaen"/>
          <w:bCs/>
          <w:lang w:val="ka-GE"/>
        </w:rPr>
      </w:pPr>
      <w:r w:rsidRPr="002B3D5E">
        <w:rPr>
          <w:rFonts w:ascii="Sylfaen" w:hAnsi="Sylfaen"/>
          <w:lang w:val="ka-GE"/>
        </w:rPr>
        <w:t xml:space="preserve">Typical </w:t>
      </w:r>
      <w:r w:rsidRPr="002B3D5E">
        <w:rPr>
          <w:rFonts w:ascii="Sylfaen" w:hAnsi="Sylfaen"/>
          <w:bCs/>
          <w:lang w:val="ka-GE"/>
        </w:rPr>
        <w:t>recharge time: 1.5hour(s)</w:t>
      </w:r>
    </w:p>
    <w:p w14:paraId="14CB7634" w14:textId="77777777" w:rsidR="00172DBF" w:rsidRDefault="00172DBF" w:rsidP="00172DBF">
      <w:pPr>
        <w:rPr>
          <w:rFonts w:ascii="Sylfaen" w:hAnsi="Sylfaen"/>
          <w:bCs/>
        </w:rPr>
      </w:pPr>
      <w:r w:rsidRPr="002B3D5E">
        <w:rPr>
          <w:rFonts w:ascii="Sylfaen" w:hAnsi="Sylfaen"/>
          <w:bCs/>
          <w:lang w:val="ka-GE"/>
        </w:rPr>
        <w:t>Expected Battery Life (years)</w:t>
      </w:r>
      <w:r>
        <w:rPr>
          <w:rFonts w:ascii="Sylfaen" w:hAnsi="Sylfaen"/>
          <w:bCs/>
        </w:rPr>
        <w:t>: 3-5</w:t>
      </w:r>
    </w:p>
    <w:p w14:paraId="5C827385" w14:textId="77777777" w:rsidR="00172DBF" w:rsidRPr="002B3D5E" w:rsidRDefault="00172DBF" w:rsidP="00172DBF">
      <w:pPr>
        <w:rPr>
          <w:rFonts w:ascii="Sylfaen" w:hAnsi="Sylfaen"/>
          <w:b/>
        </w:rPr>
      </w:pPr>
      <w:r w:rsidRPr="002B3D5E">
        <w:rPr>
          <w:rFonts w:ascii="Sylfaen" w:hAnsi="Sylfaen"/>
          <w:b/>
        </w:rPr>
        <w:lastRenderedPageBreak/>
        <w:t>Communications &amp; Management</w:t>
      </w:r>
    </w:p>
    <w:p w14:paraId="13968BDD" w14:textId="77777777" w:rsidR="00172DBF" w:rsidRDefault="00172DBF" w:rsidP="00172DBF">
      <w:pPr>
        <w:rPr>
          <w:rFonts w:ascii="Sylfaen" w:hAnsi="Sylfaen"/>
          <w:lang w:val="ka-GE"/>
        </w:rPr>
      </w:pPr>
      <w:r w:rsidRPr="002B3D5E">
        <w:rPr>
          <w:rFonts w:ascii="Sylfaen" w:hAnsi="Sylfaen"/>
          <w:bCs/>
          <w:lang w:val="ka-GE"/>
        </w:rPr>
        <w:t>Interface Port(s</w:t>
      </w:r>
      <w:r w:rsidRPr="002B3D5E">
        <w:rPr>
          <w:rFonts w:ascii="Sylfaen" w:hAnsi="Sylfaen"/>
          <w:lang w:val="ka-GE"/>
        </w:rPr>
        <w:t>): RJ-45 10/100 Base-T, RJ-45 Serial, Smart-Slot, USB</w:t>
      </w:r>
    </w:p>
    <w:p w14:paraId="118048E6" w14:textId="77777777" w:rsidR="00172DBF" w:rsidRDefault="00172DBF" w:rsidP="00172DBF">
      <w:pPr>
        <w:rPr>
          <w:rFonts w:ascii="Sylfaen" w:hAnsi="Sylfaen"/>
          <w:bCs/>
          <w:lang w:val="ka-GE"/>
        </w:rPr>
      </w:pPr>
      <w:r w:rsidRPr="002B3D5E">
        <w:rPr>
          <w:rFonts w:ascii="Sylfaen" w:hAnsi="Sylfaen"/>
          <w:bCs/>
          <w:lang w:val="ka-GE"/>
        </w:rPr>
        <w:t>Control panel: Multi-function LCD status and control console</w:t>
      </w:r>
    </w:p>
    <w:p w14:paraId="01794818" w14:textId="5A4C7999" w:rsidR="00172DBF" w:rsidRDefault="00172DBF" w:rsidP="00172DBF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შემოთავაზებულ პროდუქტს უნდა ჰქონდეს </w:t>
      </w:r>
      <w:r w:rsidRPr="00560EA2">
        <w:rPr>
          <w:rFonts w:ascii="Sylfaen" w:hAnsi="Sylfaen"/>
          <w:bCs/>
          <w:lang w:val="ka-GE"/>
        </w:rPr>
        <w:t>SURT 192 XLBP</w:t>
      </w:r>
      <w:r>
        <w:rPr>
          <w:rFonts w:ascii="Sylfaen" w:hAnsi="Sylfaen"/>
          <w:bCs/>
          <w:lang w:val="ka-GE"/>
        </w:rPr>
        <w:t xml:space="preserve"> ბატარეების მოდულების მიერთების მხარდაჭერა. </w:t>
      </w:r>
      <w:r w:rsidR="00AA4405">
        <w:rPr>
          <w:rFonts w:ascii="Sylfaen" w:hAnsi="Sylfaen"/>
          <w:bCs/>
          <w:lang w:val="ka-GE"/>
        </w:rPr>
        <w:br/>
      </w:r>
      <w:r w:rsidR="00AA4405">
        <w:rPr>
          <w:rFonts w:ascii="Sylfaen" w:hAnsi="Sylfaen"/>
          <w:bCs/>
          <w:lang w:val="ka-GE"/>
        </w:rPr>
        <w:br/>
      </w:r>
    </w:p>
    <w:p w14:paraId="42E1C3EA" w14:textId="6A25BFF9" w:rsidR="00AA4405" w:rsidRDefault="00AA4405" w:rsidP="00172DBF">
      <w:pPr>
        <w:rPr>
          <w:rFonts w:ascii="Sylfaen" w:hAnsi="Sylfaen"/>
          <w:bCs/>
          <w:lang w:val="ka-GE"/>
        </w:rPr>
      </w:pPr>
    </w:p>
    <w:p w14:paraId="454296BD" w14:textId="269D9DFD" w:rsidR="00AA4405" w:rsidRDefault="00AA4405" w:rsidP="00172DBF">
      <w:pPr>
        <w:rPr>
          <w:rFonts w:ascii="Sylfaen" w:hAnsi="Sylfaen"/>
          <w:bCs/>
          <w:lang w:val="ka-GE"/>
        </w:rPr>
      </w:pPr>
    </w:p>
    <w:p w14:paraId="5410D7A2" w14:textId="77777777" w:rsidR="00AA4405" w:rsidRPr="0093764F" w:rsidRDefault="00AA4405" w:rsidP="00AA4405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252D3E3D" w14:textId="3472B3EF" w:rsidR="00AA4405" w:rsidRDefault="00AA4405" w:rsidP="00AA4405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>მომწოდებელმა უნდა უზრუნველყოს უწყვეტი კვების წყაროს დაერთება დამკვეთის დატაცენტრში.</w:t>
      </w:r>
    </w:p>
    <w:p w14:paraId="53B98293" w14:textId="2B710C1D" w:rsidR="00AA4405" w:rsidRPr="00681BB2" w:rsidRDefault="00AA4405" w:rsidP="00AA4405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</w:rPr>
      </w:pPr>
      <w:r>
        <w:rPr>
          <w:rFonts w:ascii="Sylfaen" w:hAnsi="Sylfaen"/>
          <w:lang w:val="ka-GE"/>
        </w:rPr>
        <w:t xml:space="preserve">მოწოდებული </w:t>
      </w:r>
      <w:r w:rsidR="00665294">
        <w:rPr>
          <w:rFonts w:ascii="Sylfaen" w:hAnsi="Sylfaen"/>
          <w:lang w:val="ka-GE"/>
        </w:rPr>
        <w:t xml:space="preserve">უწყვეტი კვების წყარო უნდა დაერთდეს არსებულ </w:t>
      </w:r>
      <w:r w:rsidR="00665294" w:rsidRPr="00560EA2">
        <w:rPr>
          <w:rFonts w:ascii="Sylfaen" w:hAnsi="Sylfaen"/>
          <w:bCs/>
          <w:lang w:val="ka-GE"/>
        </w:rPr>
        <w:t>SURT 192 XLBP</w:t>
      </w:r>
      <w:r w:rsidR="00665294">
        <w:rPr>
          <w:rFonts w:ascii="Sylfaen" w:hAnsi="Sylfaen"/>
          <w:bCs/>
          <w:lang w:val="ka-GE"/>
        </w:rPr>
        <w:t xml:space="preserve"> ბატარეების მოდულებზე</w:t>
      </w:r>
    </w:p>
    <w:p w14:paraId="0ED32822" w14:textId="77777777" w:rsidR="00AA4405" w:rsidRPr="00681BB2" w:rsidRDefault="00AA4405" w:rsidP="00AA4405">
      <w:pPr>
        <w:pStyle w:val="ListParagraph"/>
        <w:numPr>
          <w:ilvl w:val="0"/>
          <w:numId w:val="0"/>
        </w:numPr>
        <w:ind w:left="720"/>
        <w:rPr>
          <w:rFonts w:ascii="Sylfaen" w:hAnsi="Sylfaen"/>
          <w:sz w:val="20"/>
          <w:szCs w:val="20"/>
        </w:rPr>
      </w:pPr>
    </w:p>
    <w:p w14:paraId="55B754F3" w14:textId="77777777" w:rsidR="00AA4405" w:rsidRPr="0093764F" w:rsidRDefault="00AA4405" w:rsidP="00AA4405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7542DBBF" w14:textId="77777777" w:rsidR="00AA4405" w:rsidRDefault="00AA4405" w:rsidP="00AA4405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კომპანიას უნდა ქონდეს მსგავს პროექტებში მონაწილეობის გამოცდილება</w:t>
      </w:r>
    </w:p>
    <w:p w14:paraId="20F516B0" w14:textId="5619882C" w:rsidR="00AA4405" w:rsidRPr="00505B70" w:rsidRDefault="00AA4405" w:rsidP="00AA4405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 xml:space="preserve">კომპანიამ უნდა წარმოადგინოს </w:t>
      </w:r>
      <w:r w:rsidRPr="00545237">
        <w:rPr>
          <w:rFonts w:ascii="Sylfaen" w:eastAsia="Helvetica" w:hAnsi="Sylfaen" w:cs="Helvetica"/>
          <w:sz w:val="20"/>
          <w:szCs w:val="20"/>
        </w:rPr>
        <w:t>MAF (</w:t>
      </w:r>
      <w:r w:rsidRPr="00545237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2C89DD6C" w14:textId="66C6CC37" w:rsidR="00505B70" w:rsidRPr="00AA6661" w:rsidRDefault="00505B70" w:rsidP="00505B70">
      <w:pPr>
        <w:rPr>
          <w:rFonts w:ascii="Sylfaen" w:hAnsi="Sylfaen"/>
          <w:b/>
          <w:bCs/>
          <w:sz w:val="20"/>
          <w:szCs w:val="20"/>
          <w:lang w:val="ka-GE"/>
        </w:rPr>
      </w:pPr>
      <w:r w:rsidRPr="00AA6661">
        <w:rPr>
          <w:rFonts w:ascii="Sylfaen" w:hAnsi="Sylfaen"/>
          <w:b/>
          <w:bCs/>
          <w:sz w:val="20"/>
          <w:szCs w:val="20"/>
          <w:lang w:val="ka-GE"/>
        </w:rPr>
        <w:t>მოწოდების ვადაა 2020 წლის ივლისი.</w:t>
      </w:r>
    </w:p>
    <w:p w14:paraId="07C2B7C6" w14:textId="77777777" w:rsidR="00AA4405" w:rsidRPr="00AA4405" w:rsidRDefault="00AA4405" w:rsidP="00172DBF">
      <w:pPr>
        <w:rPr>
          <w:rFonts w:ascii="Sylfaen" w:hAnsi="Sylfaen"/>
          <w:bCs/>
          <w:lang w:val="ka-GE"/>
        </w:rPr>
      </w:pPr>
    </w:p>
    <w:p w14:paraId="7DD2FF97" w14:textId="77777777" w:rsidR="00703623" w:rsidRDefault="00703623">
      <w:bookmarkStart w:id="0" w:name="_GoBack"/>
      <w:bookmarkEnd w:id="0"/>
    </w:p>
    <w:sectPr w:rsidR="0070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6B5"/>
    <w:multiLevelType w:val="multilevel"/>
    <w:tmpl w:val="D4FEAAC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C"/>
    <w:rsid w:val="00172DBF"/>
    <w:rsid w:val="004F54DB"/>
    <w:rsid w:val="00505B70"/>
    <w:rsid w:val="00665294"/>
    <w:rsid w:val="00703623"/>
    <w:rsid w:val="00742A3D"/>
    <w:rsid w:val="00A310BC"/>
    <w:rsid w:val="00AA4405"/>
    <w:rsid w:val="00A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D3B5"/>
  <w15:chartTrackingRefBased/>
  <w15:docId w15:val="{88B9DD83-BBB5-41E2-B7F7-6DBCD10B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DBF"/>
  </w:style>
  <w:style w:type="paragraph" w:styleId="Heading1">
    <w:name w:val="heading 1"/>
    <w:basedOn w:val="Normal"/>
    <w:next w:val="Normal"/>
    <w:link w:val="Heading1Char"/>
    <w:qFormat/>
    <w:rsid w:val="004F54DB"/>
    <w:pPr>
      <w:keepNext/>
      <w:keepLines/>
      <w:pageBreakBefore/>
      <w:numPr>
        <w:numId w:val="1"/>
      </w:numPr>
      <w:spacing w:before="480" w:after="240" w:line="360" w:lineRule="auto"/>
      <w:jc w:val="center"/>
      <w:outlineLvl w:val="0"/>
    </w:pPr>
    <w:rPr>
      <w:rFonts w:ascii="Times New Roman" w:eastAsia="Batang" w:hAnsi="Times New Roman" w:cs="Times New Roman"/>
      <w:b/>
      <w:bCs/>
      <w:caps/>
      <w:kern w:val="32"/>
      <w:sz w:val="32"/>
      <w:szCs w:val="32"/>
      <w:lang w:val="x-none"/>
    </w:rPr>
  </w:style>
  <w:style w:type="paragraph" w:styleId="Heading2">
    <w:name w:val="heading 2"/>
    <w:basedOn w:val="Heading1"/>
    <w:next w:val="Normal"/>
    <w:link w:val="Heading2Char"/>
    <w:qFormat/>
    <w:rsid w:val="004F54DB"/>
    <w:pPr>
      <w:pageBreakBefore w:val="0"/>
      <w:numPr>
        <w:ilvl w:val="1"/>
      </w:numPr>
      <w:spacing w:before="360"/>
      <w:jc w:val="left"/>
      <w:outlineLvl w:val="1"/>
    </w:pPr>
    <w:rPr>
      <w:bCs w:val="0"/>
      <w:iCs/>
      <w:caps w:val="0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4F54DB"/>
    <w:pPr>
      <w:pageBreakBefore w:val="0"/>
      <w:numPr>
        <w:ilvl w:val="2"/>
      </w:numPr>
      <w:spacing w:before="360"/>
      <w:contextualSpacing/>
      <w:jc w:val="left"/>
      <w:outlineLvl w:val="2"/>
    </w:pPr>
    <w:rPr>
      <w:bCs w:val="0"/>
      <w:caps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qFormat/>
    <w:rsid w:val="004F54DB"/>
    <w:pPr>
      <w:keepNext w:val="0"/>
      <w:keepLines w:val="0"/>
      <w:pageBreakBefore w:val="0"/>
      <w:numPr>
        <w:ilvl w:val="3"/>
      </w:numPr>
      <w:spacing w:before="240"/>
      <w:jc w:val="both"/>
      <w:outlineLvl w:val="3"/>
    </w:pPr>
    <w:rPr>
      <w:b w:val="0"/>
      <w:bCs w:val="0"/>
      <w:caps w:val="0"/>
      <w:sz w:val="28"/>
      <w:szCs w:val="28"/>
    </w:rPr>
  </w:style>
  <w:style w:type="paragraph" w:styleId="Heading5">
    <w:name w:val="heading 5"/>
    <w:basedOn w:val="Normal"/>
    <w:link w:val="Heading5Char"/>
    <w:qFormat/>
    <w:rsid w:val="004F54DB"/>
    <w:pPr>
      <w:numPr>
        <w:ilvl w:val="4"/>
        <w:numId w:val="1"/>
      </w:numPr>
      <w:spacing w:after="0" w:line="360" w:lineRule="auto"/>
      <w:jc w:val="both"/>
      <w:outlineLvl w:val="4"/>
    </w:pPr>
    <w:rPr>
      <w:rFonts w:ascii="Times New Roman" w:eastAsia="Batang" w:hAnsi="Times New Roman" w:cs="Times New Roman"/>
      <w:sz w:val="28"/>
      <w:szCs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4F54DB"/>
    <w:pPr>
      <w:numPr>
        <w:ilvl w:val="5"/>
        <w:numId w:val="1"/>
      </w:numPr>
      <w:spacing w:after="0" w:line="360" w:lineRule="auto"/>
      <w:jc w:val="both"/>
      <w:outlineLvl w:val="5"/>
    </w:pPr>
    <w:rPr>
      <w:rFonts w:ascii="Times New Roman" w:eastAsia="Batang" w:hAnsi="Times New Roman" w:cs="Times New Roman"/>
      <w:bCs/>
      <w:sz w:val="28"/>
      <w:szCs w:val="24"/>
      <w:lang w:val="x-none"/>
    </w:rPr>
  </w:style>
  <w:style w:type="paragraph" w:styleId="Heading7">
    <w:name w:val="heading 7"/>
    <w:basedOn w:val="Heading1"/>
    <w:next w:val="Normal"/>
    <w:link w:val="Heading7Char"/>
    <w:qFormat/>
    <w:rsid w:val="004F54DB"/>
    <w:pPr>
      <w:keepNext w:val="0"/>
      <w:keepLines w:val="0"/>
      <w:pageBreakBefore w:val="0"/>
      <w:numPr>
        <w:ilvl w:val="6"/>
      </w:numPr>
      <w:spacing w:after="0" w:line="288" w:lineRule="auto"/>
      <w:jc w:val="both"/>
      <w:outlineLvl w:val="6"/>
    </w:pPr>
    <w:rPr>
      <w:b w:val="0"/>
      <w:kern w:val="0"/>
      <w:sz w:val="24"/>
      <w:szCs w:val="24"/>
    </w:rPr>
  </w:style>
  <w:style w:type="paragraph" w:styleId="Heading8">
    <w:name w:val="heading 8"/>
    <w:basedOn w:val="Heading1"/>
    <w:next w:val="Normal"/>
    <w:link w:val="Heading8Char"/>
    <w:qFormat/>
    <w:rsid w:val="004F54DB"/>
    <w:pPr>
      <w:pageBreakBefore w:val="0"/>
      <w:numPr>
        <w:ilvl w:val="7"/>
      </w:numPr>
      <w:spacing w:before="240" w:after="200" w:line="288" w:lineRule="auto"/>
      <w:contextualSpacing/>
      <w:outlineLvl w:val="7"/>
    </w:pPr>
    <w:rPr>
      <w:b w:val="0"/>
      <w:iCs/>
      <w:sz w:val="24"/>
      <w:szCs w:val="24"/>
    </w:rPr>
  </w:style>
  <w:style w:type="paragraph" w:styleId="Heading9">
    <w:name w:val="heading 9"/>
    <w:basedOn w:val="Heading1"/>
    <w:next w:val="Normal"/>
    <w:link w:val="Heading9Char"/>
    <w:qFormat/>
    <w:rsid w:val="004F54DB"/>
    <w:pPr>
      <w:pageBreakBefore w:val="0"/>
      <w:numPr>
        <w:ilvl w:val="8"/>
      </w:numPr>
      <w:spacing w:before="240" w:after="120" w:line="288" w:lineRule="auto"/>
      <w:contextualSpacing/>
      <w:jc w:val="both"/>
      <w:outlineLvl w:val="8"/>
    </w:pPr>
    <w:rPr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54DB"/>
    <w:rPr>
      <w:rFonts w:ascii="Times New Roman" w:eastAsia="Batang" w:hAnsi="Times New Roman" w:cs="Times New Roman"/>
      <w:b/>
      <w:bCs/>
      <w:caps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rsid w:val="004F54DB"/>
    <w:rPr>
      <w:rFonts w:ascii="Times New Roman" w:eastAsia="Batang" w:hAnsi="Times New Roman" w:cs="Times New Roman"/>
      <w:b/>
      <w:iCs/>
      <w:kern w:val="32"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4F54DB"/>
    <w:rPr>
      <w:rFonts w:ascii="Times New Roman" w:eastAsia="Batang" w:hAnsi="Times New Roman" w:cs="Times New Roman"/>
      <w:b/>
      <w:kern w:val="32"/>
      <w:sz w:val="28"/>
      <w:szCs w:val="28"/>
      <w:lang w:val="x-none"/>
    </w:rPr>
  </w:style>
  <w:style w:type="character" w:customStyle="1" w:styleId="Heading4Char">
    <w:name w:val="Heading 4 Char"/>
    <w:basedOn w:val="DefaultParagraphFont"/>
    <w:link w:val="Heading4"/>
    <w:rsid w:val="004F54DB"/>
    <w:rPr>
      <w:rFonts w:ascii="Times New Roman" w:eastAsia="Batang" w:hAnsi="Times New Roman" w:cs="Times New Roman"/>
      <w:kern w:val="32"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rsid w:val="004F54DB"/>
    <w:rPr>
      <w:rFonts w:ascii="Times New Roman" w:eastAsia="Batang" w:hAnsi="Times New Roman" w:cs="Times New Roman"/>
      <w:sz w:val="28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rsid w:val="004F54DB"/>
    <w:rPr>
      <w:rFonts w:ascii="Times New Roman" w:eastAsia="Batang" w:hAnsi="Times New Roman" w:cs="Times New Roman"/>
      <w:bCs/>
      <w:sz w:val="28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4F54DB"/>
    <w:rPr>
      <w:rFonts w:ascii="Times New Roman" w:eastAsia="Batang" w:hAnsi="Times New Roman" w:cs="Times New Roman"/>
      <w:bCs/>
      <w:caps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rsid w:val="004F54DB"/>
    <w:rPr>
      <w:rFonts w:ascii="Times New Roman" w:eastAsia="Batang" w:hAnsi="Times New Roman" w:cs="Times New Roman"/>
      <w:bCs/>
      <w:iCs/>
      <w:caps/>
      <w:kern w:val="32"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4F54DB"/>
    <w:rPr>
      <w:rFonts w:ascii="Times New Roman" w:eastAsia="Batang" w:hAnsi="Times New Roman" w:cs="Times New Roman"/>
      <w:bCs/>
      <w:caps/>
      <w:kern w:val="32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AA4405"/>
    <w:pPr>
      <w:numPr>
        <w:numId w:val="4"/>
      </w:numPr>
      <w:spacing w:after="200" w:line="288" w:lineRule="auto"/>
      <w:contextualSpacing/>
    </w:pPr>
    <w:rPr>
      <w:rFonts w:eastAsiaTheme="minorEastAsia"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7</cp:revision>
  <dcterms:created xsi:type="dcterms:W3CDTF">2020-01-24T15:32:00Z</dcterms:created>
  <dcterms:modified xsi:type="dcterms:W3CDTF">2020-01-29T11:26:00Z</dcterms:modified>
</cp:coreProperties>
</file>