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38473B" w14:textId="1B62BFA7" w:rsidR="006735EC" w:rsidRPr="00AB21F7" w:rsidRDefault="006735EC" w:rsidP="006735EC">
      <w:pPr>
        <w:pStyle w:val="Heading3"/>
        <w:numPr>
          <w:ilvl w:val="0"/>
          <w:numId w:val="0"/>
        </w:numPr>
        <w:ind w:left="1080" w:hanging="720"/>
        <w:rPr>
          <w:rFonts w:ascii="Sylfaen" w:hAnsi="Sylfaen" w:cs="Sylfaen"/>
          <w:lang w:val="en-US"/>
        </w:rPr>
      </w:pPr>
      <w:r w:rsidRPr="00677888">
        <w:rPr>
          <w:rFonts w:ascii="Sylfaen" w:hAnsi="Sylfaen" w:cs="Sylfaen"/>
          <w:noProof/>
          <w:lang w:val="ka-GE"/>
        </w:rPr>
        <w:drawing>
          <wp:anchor distT="0" distB="0" distL="114300" distR="114300" simplePos="0" relativeHeight="251659264" behindDoc="1" locked="0" layoutInCell="1" allowOverlap="1" wp14:anchorId="4E8EC1DC" wp14:editId="55AFE505">
            <wp:simplePos x="0" y="0"/>
            <wp:positionH relativeFrom="margin">
              <wp:posOffset>5267325</wp:posOffset>
            </wp:positionH>
            <wp:positionV relativeFrom="paragraph">
              <wp:posOffset>-438150</wp:posOffset>
            </wp:positionV>
            <wp:extent cx="1052623" cy="376239"/>
            <wp:effectExtent l="0" t="0" r="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623" cy="3762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4E27">
        <w:rPr>
          <w:rFonts w:ascii="Sylfaen" w:hAnsi="Sylfaen" w:cs="Sylfaen"/>
          <w:lang w:val="ka-GE"/>
        </w:rPr>
        <w:t>ლოტი #</w:t>
      </w:r>
      <w:r w:rsidR="00AB21F7">
        <w:rPr>
          <w:rFonts w:ascii="Sylfaen" w:hAnsi="Sylfaen" w:cs="Sylfaen"/>
          <w:lang w:val="en-US"/>
        </w:rPr>
        <w:t>6</w:t>
      </w:r>
    </w:p>
    <w:p w14:paraId="66115DB3" w14:textId="77777777" w:rsidR="006735EC" w:rsidRPr="00A62B64" w:rsidRDefault="006735EC" w:rsidP="006735EC">
      <w:pPr>
        <w:pStyle w:val="Heading3"/>
        <w:numPr>
          <w:ilvl w:val="0"/>
          <w:numId w:val="0"/>
        </w:numPr>
        <w:ind w:left="36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br/>
      </w:r>
      <w:r w:rsidRPr="000609DE">
        <w:rPr>
          <w:rFonts w:ascii="Sylfaen" w:hAnsi="Sylfaen" w:cs="Sylfaen"/>
          <w:lang w:val="ka-GE"/>
        </w:rPr>
        <w:t>აპლიკაციების</w:t>
      </w:r>
      <w:r w:rsidRPr="000609DE">
        <w:rPr>
          <w:rFonts w:ascii="Sylfaen" w:hAnsi="Sylfaen" w:cs="Sylfaen"/>
          <w:lang w:val="en-US"/>
        </w:rPr>
        <w:t xml:space="preserve"> </w:t>
      </w:r>
      <w:r w:rsidRPr="000609DE">
        <w:rPr>
          <w:rFonts w:ascii="Sylfaen" w:hAnsi="Sylfaen" w:cs="Sylfaen"/>
          <w:lang w:val="ka-GE"/>
        </w:rPr>
        <w:t>მიწოდების და მათი დაცვის მოწყობილობ</w:t>
      </w:r>
      <w:r>
        <w:rPr>
          <w:rFonts w:ascii="Sylfaen" w:hAnsi="Sylfaen" w:cs="Sylfaen"/>
          <w:lang w:val="ka-GE"/>
        </w:rPr>
        <w:t xml:space="preserve">ა </w:t>
      </w:r>
      <w:r w:rsidRPr="000609DE">
        <w:rPr>
          <w:rFonts w:ascii="Sylfaen" w:hAnsi="Sylfaen" w:cs="Sylfaen"/>
          <w:lang w:val="ka-GE"/>
        </w:rPr>
        <w:t>(</w:t>
      </w:r>
      <w:r w:rsidRPr="000609DE">
        <w:rPr>
          <w:rFonts w:ascii="Sylfaen" w:hAnsi="Sylfaen" w:cs="Sylfaen"/>
          <w:lang w:val="en-US"/>
        </w:rPr>
        <w:t>ADC)</w:t>
      </w:r>
      <w:r>
        <w:rPr>
          <w:rFonts w:ascii="Sylfaen" w:hAnsi="Sylfaen" w:cs="Sylfaen"/>
          <w:lang w:val="ka-GE"/>
        </w:rPr>
        <w:t xml:space="preserve"> –  2 ცალი</w:t>
      </w:r>
    </w:p>
    <w:p w14:paraId="43448FDE" w14:textId="77777777" w:rsidR="006735EC" w:rsidRPr="00A62B64" w:rsidRDefault="006735EC" w:rsidP="006735EC">
      <w:pPr>
        <w:jc w:val="both"/>
        <w:rPr>
          <w:rFonts w:ascii="Sylfaen" w:hAnsi="Sylfaen"/>
          <w:bCs/>
          <w:sz w:val="24"/>
          <w:szCs w:val="24"/>
          <w:lang w:val="ka-GE"/>
        </w:rPr>
      </w:pPr>
      <w:r w:rsidRPr="00A62B64">
        <w:rPr>
          <w:rFonts w:ascii="Sylfaen" w:hAnsi="Sylfaen"/>
          <w:bCs/>
          <w:sz w:val="24"/>
          <w:szCs w:val="24"/>
          <w:lang w:val="ka-GE"/>
        </w:rPr>
        <w:t xml:space="preserve">წარმოდგენილი შემოთავაზება უნდა შეიცავდეს </w:t>
      </w:r>
      <w:r w:rsidRPr="00A62B64">
        <w:rPr>
          <w:rFonts w:ascii="Sylfaen" w:hAnsi="Sylfaen"/>
          <w:bCs/>
          <w:sz w:val="24"/>
          <w:szCs w:val="24"/>
          <w:lang w:val="en-US"/>
        </w:rPr>
        <w:t>2</w:t>
      </w:r>
      <w:r w:rsidRPr="00A62B64">
        <w:rPr>
          <w:rFonts w:ascii="Sylfaen" w:hAnsi="Sylfaen"/>
          <w:bCs/>
          <w:sz w:val="24"/>
          <w:szCs w:val="24"/>
          <w:lang w:val="ka-GE"/>
        </w:rPr>
        <w:t xml:space="preserve"> ცალ მოწყობილობას და თითოეული მოწყობილობა დამატებითი კომპონენტების გარეშე უნდა აკმაყოფილებდეს ქვევით მოცემულ ტექნიკურ მახასიათებლებს: </w:t>
      </w:r>
    </w:p>
    <w:p w14:paraId="38500A72" w14:textId="77777777" w:rsidR="006735EC" w:rsidRDefault="006735EC" w:rsidP="006735EC">
      <w:pPr>
        <w:numPr>
          <w:ilvl w:val="0"/>
          <w:numId w:val="2"/>
        </w:numPr>
        <w:autoSpaceDE w:val="0"/>
        <w:autoSpaceDN w:val="0"/>
        <w:adjustRightInd w:val="0"/>
        <w:spacing w:after="120" w:line="259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მოწყობილობის მახასიათებლები</w:t>
      </w:r>
    </w:p>
    <w:p w14:paraId="71AD863C" w14:textId="77777777" w:rsidR="006735EC" w:rsidRDefault="006735EC" w:rsidP="006735EC">
      <w:pPr>
        <w:numPr>
          <w:ilvl w:val="1"/>
          <w:numId w:val="2"/>
        </w:numPr>
        <w:autoSpaceDE w:val="0"/>
        <w:autoSpaceDN w:val="0"/>
        <w:adjustRightInd w:val="0"/>
        <w:spacing w:after="120" w:line="259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მინიმუმ 4 ფიზიკური ბირთვი </w:t>
      </w:r>
    </w:p>
    <w:p w14:paraId="2903AF4C" w14:textId="77777777" w:rsidR="006735EC" w:rsidRDefault="006735EC" w:rsidP="006735EC">
      <w:pPr>
        <w:numPr>
          <w:ilvl w:val="1"/>
          <w:numId w:val="2"/>
        </w:numPr>
        <w:autoSpaceDE w:val="0"/>
        <w:autoSpaceDN w:val="0"/>
        <w:adjustRightInd w:val="0"/>
        <w:spacing w:after="120" w:line="259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en-US"/>
        </w:rPr>
        <w:t>32 GB</w:t>
      </w:r>
      <w:r>
        <w:rPr>
          <w:rFonts w:ascii="Sylfaen" w:hAnsi="Sylfaen"/>
          <w:sz w:val="24"/>
          <w:szCs w:val="24"/>
          <w:lang w:val="ka-GE"/>
        </w:rPr>
        <w:t xml:space="preserve"> მინიმალური მეხსიერბა</w:t>
      </w:r>
    </w:p>
    <w:p w14:paraId="0D68C80F" w14:textId="77777777" w:rsidR="006735EC" w:rsidRDefault="006735EC" w:rsidP="006735EC">
      <w:pPr>
        <w:numPr>
          <w:ilvl w:val="1"/>
          <w:numId w:val="2"/>
        </w:numPr>
        <w:autoSpaceDE w:val="0"/>
        <w:autoSpaceDN w:val="0"/>
        <w:adjustRightInd w:val="0"/>
        <w:spacing w:after="120" w:line="259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ქსელური შეერთება</w:t>
      </w:r>
    </w:p>
    <w:p w14:paraId="07CFABF0" w14:textId="77777777" w:rsidR="006735EC" w:rsidRDefault="006735EC" w:rsidP="006735EC">
      <w:pPr>
        <w:numPr>
          <w:ilvl w:val="2"/>
          <w:numId w:val="2"/>
        </w:numPr>
        <w:autoSpaceDE w:val="0"/>
        <w:autoSpaceDN w:val="0"/>
        <w:adjustRightInd w:val="0"/>
        <w:spacing w:after="120" w:line="259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2 </w:t>
      </w:r>
      <w:r w:rsidRPr="001E52CD">
        <w:rPr>
          <w:rFonts w:ascii="Sylfaen" w:hAnsi="Sylfaen"/>
          <w:sz w:val="24"/>
          <w:szCs w:val="24"/>
          <w:lang w:val="ka-GE"/>
        </w:rPr>
        <w:t xml:space="preserve">x </w:t>
      </w:r>
      <w:r>
        <w:rPr>
          <w:rFonts w:ascii="Sylfaen" w:hAnsi="Sylfaen"/>
          <w:sz w:val="24"/>
          <w:szCs w:val="24"/>
          <w:lang w:val="ka-GE"/>
        </w:rPr>
        <w:t xml:space="preserve">10 </w:t>
      </w:r>
      <w:r w:rsidRPr="001E52CD">
        <w:rPr>
          <w:rFonts w:ascii="Sylfaen" w:hAnsi="Sylfaen"/>
          <w:sz w:val="24"/>
          <w:szCs w:val="24"/>
          <w:lang w:val="ka-GE"/>
        </w:rPr>
        <w:t>G</w:t>
      </w:r>
      <w:r>
        <w:rPr>
          <w:rFonts w:ascii="Sylfaen" w:hAnsi="Sylfaen"/>
          <w:sz w:val="24"/>
          <w:szCs w:val="24"/>
          <w:lang w:val="en-US"/>
        </w:rPr>
        <w:t>bps</w:t>
      </w:r>
      <w:r>
        <w:rPr>
          <w:rFonts w:ascii="Sylfaen" w:hAnsi="Sylfaen"/>
          <w:sz w:val="24"/>
          <w:szCs w:val="24"/>
          <w:lang w:val="ka-GE"/>
        </w:rPr>
        <w:t xml:space="preserve"> პორტი - გაფართოვებადი 4 </w:t>
      </w:r>
      <w:r w:rsidRPr="001E52CD">
        <w:rPr>
          <w:rFonts w:ascii="Sylfaen" w:hAnsi="Sylfaen"/>
          <w:sz w:val="24"/>
          <w:szCs w:val="24"/>
          <w:lang w:val="ka-GE"/>
        </w:rPr>
        <w:t>x 10G</w:t>
      </w:r>
      <w:r>
        <w:rPr>
          <w:rFonts w:ascii="Sylfaen" w:hAnsi="Sylfaen"/>
          <w:sz w:val="24"/>
          <w:szCs w:val="24"/>
          <w:lang w:val="en-US"/>
        </w:rPr>
        <w:t>bps</w:t>
      </w:r>
      <w:r w:rsidRPr="001E52CD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პორტამდე</w:t>
      </w:r>
    </w:p>
    <w:p w14:paraId="4503CA6A" w14:textId="77777777" w:rsidR="006735EC" w:rsidRDefault="006735EC" w:rsidP="006735EC">
      <w:pPr>
        <w:numPr>
          <w:ilvl w:val="2"/>
          <w:numId w:val="2"/>
        </w:numPr>
        <w:autoSpaceDE w:val="0"/>
        <w:autoSpaceDN w:val="0"/>
        <w:adjustRightInd w:val="0"/>
        <w:spacing w:after="120" w:line="259" w:lineRule="auto"/>
        <w:jc w:val="both"/>
        <w:rPr>
          <w:rFonts w:ascii="Sylfaen" w:hAnsi="Sylfaen"/>
          <w:sz w:val="24"/>
          <w:szCs w:val="24"/>
          <w:lang w:val="ka-GE"/>
        </w:rPr>
      </w:pPr>
      <w:r w:rsidRPr="001E52CD">
        <w:rPr>
          <w:rFonts w:ascii="Sylfaen" w:hAnsi="Sylfaen"/>
          <w:sz w:val="24"/>
          <w:szCs w:val="24"/>
          <w:lang w:val="ka-GE"/>
        </w:rPr>
        <w:t>4 x 1 G</w:t>
      </w:r>
      <w:r>
        <w:rPr>
          <w:rFonts w:ascii="Sylfaen" w:hAnsi="Sylfaen"/>
          <w:sz w:val="24"/>
          <w:szCs w:val="24"/>
          <w:lang w:val="en-US"/>
        </w:rPr>
        <w:t>bps</w:t>
      </w:r>
      <w:r w:rsidRPr="001E52CD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ქსელური პორტი - გაფართოვებადი 8 </w:t>
      </w:r>
      <w:r w:rsidRPr="001E52CD">
        <w:rPr>
          <w:rFonts w:ascii="Sylfaen" w:hAnsi="Sylfaen"/>
          <w:sz w:val="24"/>
          <w:szCs w:val="24"/>
          <w:lang w:val="ka-GE"/>
        </w:rPr>
        <w:t>x</w:t>
      </w:r>
      <w:r>
        <w:rPr>
          <w:rFonts w:ascii="Sylfaen" w:hAnsi="Sylfaen"/>
          <w:sz w:val="24"/>
          <w:szCs w:val="24"/>
          <w:lang w:val="ka-GE"/>
        </w:rPr>
        <w:t xml:space="preserve"> 1</w:t>
      </w:r>
      <w:r w:rsidRPr="001E52CD">
        <w:rPr>
          <w:rFonts w:ascii="Sylfaen" w:hAnsi="Sylfaen"/>
          <w:sz w:val="24"/>
          <w:szCs w:val="24"/>
          <w:lang w:val="ka-GE"/>
        </w:rPr>
        <w:t xml:space="preserve"> G</w:t>
      </w:r>
      <w:r>
        <w:rPr>
          <w:rFonts w:ascii="Sylfaen" w:hAnsi="Sylfaen"/>
          <w:sz w:val="24"/>
          <w:szCs w:val="24"/>
          <w:lang w:val="en-US"/>
        </w:rPr>
        <w:t>bps</w:t>
      </w:r>
      <w:r w:rsidRPr="001E52CD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პორტამდე</w:t>
      </w:r>
    </w:p>
    <w:p w14:paraId="3D790F23" w14:textId="77777777" w:rsidR="006735EC" w:rsidRDefault="006735EC" w:rsidP="006735EC">
      <w:pPr>
        <w:numPr>
          <w:ilvl w:val="1"/>
          <w:numId w:val="2"/>
        </w:numPr>
        <w:autoSpaceDE w:val="0"/>
        <w:autoSpaceDN w:val="0"/>
        <w:adjustRightInd w:val="0"/>
        <w:spacing w:after="120" w:line="259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წარმადობა</w:t>
      </w:r>
    </w:p>
    <w:p w14:paraId="68468841" w14:textId="77777777" w:rsidR="006735EC" w:rsidRDefault="006735EC" w:rsidP="006735EC">
      <w:pPr>
        <w:numPr>
          <w:ilvl w:val="2"/>
          <w:numId w:val="2"/>
        </w:numPr>
        <w:autoSpaceDE w:val="0"/>
        <w:autoSpaceDN w:val="0"/>
        <w:adjustRightInd w:val="0"/>
        <w:spacing w:after="120" w:line="259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en-US"/>
        </w:rPr>
        <w:t>20 Gbps</w:t>
      </w:r>
      <w:r>
        <w:rPr>
          <w:rFonts w:ascii="Sylfaen" w:hAnsi="Sylfaen"/>
          <w:sz w:val="24"/>
          <w:szCs w:val="24"/>
          <w:lang w:val="ka-GE"/>
        </w:rPr>
        <w:t xml:space="preserve"> - </w:t>
      </w:r>
      <w:r>
        <w:rPr>
          <w:rFonts w:ascii="Sylfaen" w:hAnsi="Sylfaen"/>
          <w:sz w:val="24"/>
          <w:szCs w:val="24"/>
          <w:lang w:val="en-US"/>
        </w:rPr>
        <w:t>L4/L7</w:t>
      </w:r>
      <w:r>
        <w:rPr>
          <w:rFonts w:ascii="Sylfaen" w:hAnsi="Sylfaen"/>
          <w:sz w:val="24"/>
          <w:szCs w:val="24"/>
          <w:lang w:val="ka-GE"/>
        </w:rPr>
        <w:t xml:space="preserve"> ტრაფიკის</w:t>
      </w:r>
      <w:r>
        <w:rPr>
          <w:rFonts w:ascii="Sylfaen" w:hAnsi="Sylfaen"/>
          <w:sz w:val="24"/>
          <w:szCs w:val="24"/>
          <w:lang w:val="en-US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გამტარუნარიანობა</w:t>
      </w:r>
    </w:p>
    <w:p w14:paraId="74E61DF2" w14:textId="77777777" w:rsidR="006735EC" w:rsidRPr="0038176E" w:rsidRDefault="006735EC" w:rsidP="006735EC">
      <w:pPr>
        <w:numPr>
          <w:ilvl w:val="2"/>
          <w:numId w:val="2"/>
        </w:numPr>
        <w:autoSpaceDE w:val="0"/>
        <w:autoSpaceDN w:val="0"/>
        <w:adjustRightInd w:val="0"/>
        <w:spacing w:after="120" w:line="259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en-US"/>
        </w:rPr>
        <w:t>L7</w:t>
      </w:r>
      <w:r>
        <w:rPr>
          <w:rFonts w:ascii="Sylfaen" w:hAnsi="Sylfaen"/>
          <w:sz w:val="24"/>
          <w:szCs w:val="24"/>
          <w:lang w:val="ka-GE"/>
        </w:rPr>
        <w:t xml:space="preserve"> მოთხოვნა წამში 600</w:t>
      </w:r>
      <w:r>
        <w:rPr>
          <w:rFonts w:ascii="Sylfaen" w:hAnsi="Sylfaen"/>
          <w:sz w:val="24"/>
          <w:szCs w:val="24"/>
          <w:lang w:val="en-US"/>
        </w:rPr>
        <w:t>K</w:t>
      </w:r>
    </w:p>
    <w:p w14:paraId="3B17C22D" w14:textId="77777777" w:rsidR="006735EC" w:rsidRPr="0038176E" w:rsidRDefault="006735EC" w:rsidP="006735EC">
      <w:pPr>
        <w:numPr>
          <w:ilvl w:val="2"/>
          <w:numId w:val="2"/>
        </w:numPr>
        <w:autoSpaceDE w:val="0"/>
        <w:autoSpaceDN w:val="0"/>
        <w:adjustRightInd w:val="0"/>
        <w:spacing w:after="120" w:line="259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en-US"/>
        </w:rPr>
        <w:t xml:space="preserve">L4 </w:t>
      </w:r>
      <w:r>
        <w:rPr>
          <w:rFonts w:ascii="Sylfaen" w:hAnsi="Sylfaen"/>
          <w:sz w:val="24"/>
          <w:szCs w:val="24"/>
          <w:lang w:val="ka-GE"/>
        </w:rPr>
        <w:t>შეერთება წამში 250</w:t>
      </w:r>
      <w:r>
        <w:rPr>
          <w:rFonts w:ascii="Sylfaen" w:hAnsi="Sylfaen"/>
          <w:sz w:val="24"/>
          <w:szCs w:val="24"/>
          <w:lang w:val="en-US"/>
        </w:rPr>
        <w:t>K</w:t>
      </w:r>
    </w:p>
    <w:p w14:paraId="19811C88" w14:textId="77777777" w:rsidR="006735EC" w:rsidRDefault="006735EC" w:rsidP="006735EC">
      <w:pPr>
        <w:numPr>
          <w:ilvl w:val="2"/>
          <w:numId w:val="2"/>
        </w:numPr>
        <w:autoSpaceDE w:val="0"/>
        <w:autoSpaceDN w:val="0"/>
        <w:adjustRightInd w:val="0"/>
        <w:spacing w:after="120" w:line="259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10 </w:t>
      </w:r>
      <w:r>
        <w:rPr>
          <w:rFonts w:ascii="Sylfaen" w:hAnsi="Sylfaen"/>
          <w:sz w:val="24"/>
          <w:szCs w:val="24"/>
          <w:lang w:val="en-US"/>
        </w:rPr>
        <w:t>Gbps</w:t>
      </w:r>
      <w:r>
        <w:rPr>
          <w:rFonts w:ascii="Sylfaen" w:hAnsi="Sylfaen"/>
          <w:sz w:val="24"/>
          <w:szCs w:val="24"/>
          <w:lang w:val="ka-GE"/>
        </w:rPr>
        <w:t xml:space="preserve"> - ჯამური დაშიფრეულიტრაფიკის გამტარუნარიანობა</w:t>
      </w:r>
    </w:p>
    <w:p w14:paraId="09303B44" w14:textId="77777777" w:rsidR="006735EC" w:rsidRDefault="006735EC" w:rsidP="006735EC">
      <w:pPr>
        <w:numPr>
          <w:ilvl w:val="2"/>
          <w:numId w:val="2"/>
        </w:numPr>
        <w:autoSpaceDE w:val="0"/>
        <w:autoSpaceDN w:val="0"/>
        <w:adjustRightInd w:val="0"/>
        <w:spacing w:after="120" w:line="259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10</w:t>
      </w:r>
      <w:r>
        <w:rPr>
          <w:rFonts w:ascii="Sylfaen" w:hAnsi="Sylfaen"/>
          <w:sz w:val="24"/>
          <w:szCs w:val="24"/>
          <w:lang w:val="en-US"/>
        </w:rPr>
        <w:t xml:space="preserve">K </w:t>
      </w:r>
      <w:r>
        <w:rPr>
          <w:rFonts w:ascii="Sylfaen" w:hAnsi="Sylfaen"/>
          <w:sz w:val="24"/>
          <w:szCs w:val="24"/>
          <w:lang w:val="ka-GE"/>
        </w:rPr>
        <w:t>დაშიფრული ტრანზაქცია წამში</w:t>
      </w:r>
    </w:p>
    <w:p w14:paraId="1A5E597A" w14:textId="77777777" w:rsidR="006735EC" w:rsidRPr="00060B03" w:rsidRDefault="006735EC" w:rsidP="006735EC">
      <w:pPr>
        <w:numPr>
          <w:ilvl w:val="0"/>
          <w:numId w:val="2"/>
        </w:numPr>
        <w:jc w:val="both"/>
        <w:rPr>
          <w:rFonts w:ascii="Sylfaen" w:hAnsi="Sylfaen"/>
          <w:sz w:val="24"/>
          <w:szCs w:val="24"/>
          <w:lang w:val="ka-GE"/>
        </w:rPr>
      </w:pPr>
      <w:r w:rsidRPr="00060B03">
        <w:rPr>
          <w:rFonts w:ascii="Sylfaen" w:hAnsi="Sylfaen"/>
          <w:sz w:val="24"/>
          <w:szCs w:val="24"/>
          <w:lang w:val="ka-GE"/>
        </w:rPr>
        <w:t>მოწყობილობ</w:t>
      </w:r>
      <w:r w:rsidRPr="005C3F1D">
        <w:rPr>
          <w:rFonts w:ascii="Sylfaen" w:hAnsi="Sylfaen"/>
          <w:sz w:val="24"/>
          <w:szCs w:val="24"/>
          <w:lang w:val="ka-GE"/>
        </w:rPr>
        <w:t>ას</w:t>
      </w:r>
      <w:r w:rsidRPr="00060B03">
        <w:rPr>
          <w:rFonts w:ascii="Sylfaen" w:hAnsi="Sylfaen"/>
          <w:sz w:val="24"/>
          <w:szCs w:val="24"/>
          <w:lang w:val="ka-GE"/>
        </w:rPr>
        <w:t xml:space="preserve"> უნდა შეეძლოს როგორც Active/Acitve, ისე Active/Passive მაღალმდგრადობის რეჟიმში მუშაობა. აღნიშნულ რეჟიმში შესაძლებელი უნდა იყოს 8 მოწყობილობის გაერთიანება</w:t>
      </w:r>
      <w:r>
        <w:rPr>
          <w:rFonts w:ascii="Sylfaen" w:hAnsi="Sylfaen"/>
          <w:sz w:val="24"/>
          <w:szCs w:val="24"/>
          <w:lang w:val="ka-GE"/>
        </w:rPr>
        <w:t xml:space="preserve"> და</w:t>
      </w:r>
      <w:r w:rsidRPr="00060B03">
        <w:rPr>
          <w:rFonts w:ascii="Sylfaen" w:hAnsi="Sylfaen"/>
          <w:sz w:val="24"/>
          <w:szCs w:val="24"/>
          <w:lang w:val="ka-GE"/>
        </w:rPr>
        <w:t xml:space="preserve"> შესაძლებელი უნდა იყოს მათ შორის SSL და TCP სესიების სინქრონიზაცია</w:t>
      </w:r>
      <w:r>
        <w:rPr>
          <w:rFonts w:ascii="Sylfaen" w:hAnsi="Sylfaen"/>
          <w:sz w:val="24"/>
          <w:szCs w:val="24"/>
          <w:lang w:val="ka-GE"/>
        </w:rPr>
        <w:t>. ასევე შესაძლებელი უნდა იყოს ფიზიკური მოწყობილობების, იგივე მწარმოებლის ვირტუალურ მოწყობილობასთან მაღალმდგრადობის აგება.</w:t>
      </w:r>
    </w:p>
    <w:p w14:paraId="309B5285" w14:textId="77777777" w:rsidR="006735EC" w:rsidRDefault="006735EC" w:rsidP="006735EC">
      <w:pPr>
        <w:numPr>
          <w:ilvl w:val="0"/>
          <w:numId w:val="2"/>
        </w:numPr>
        <w:autoSpaceDE w:val="0"/>
        <w:autoSpaceDN w:val="0"/>
        <w:adjustRightInd w:val="0"/>
        <w:spacing w:after="120" w:line="259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უნდა ჰქონდეს ქსელში გამართვის შემდეგი რეჟიმების მხარდაჭერა:</w:t>
      </w:r>
    </w:p>
    <w:p w14:paraId="51B990CE" w14:textId="77777777" w:rsidR="006735EC" w:rsidRDefault="006735EC" w:rsidP="006735EC">
      <w:pPr>
        <w:numPr>
          <w:ilvl w:val="0"/>
          <w:numId w:val="4"/>
        </w:numPr>
        <w:autoSpaceDE w:val="0"/>
        <w:autoSpaceDN w:val="0"/>
        <w:adjustRightInd w:val="0"/>
        <w:spacing w:after="0" w:line="259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en-US"/>
        </w:rPr>
        <w:t>L2 Forwarding</w:t>
      </w:r>
    </w:p>
    <w:p w14:paraId="56F51C88" w14:textId="77777777" w:rsidR="006735EC" w:rsidRPr="0014268D" w:rsidRDefault="006735EC" w:rsidP="006735EC">
      <w:pPr>
        <w:numPr>
          <w:ilvl w:val="0"/>
          <w:numId w:val="4"/>
        </w:numPr>
        <w:autoSpaceDE w:val="0"/>
        <w:autoSpaceDN w:val="0"/>
        <w:adjustRightInd w:val="0"/>
        <w:spacing w:after="0" w:line="259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en-US"/>
        </w:rPr>
        <w:t>L3 IP Forwarding (Routing)</w:t>
      </w:r>
    </w:p>
    <w:p w14:paraId="14546440" w14:textId="77777777" w:rsidR="006735EC" w:rsidRPr="002564A9" w:rsidRDefault="006735EC" w:rsidP="006735EC">
      <w:pPr>
        <w:numPr>
          <w:ilvl w:val="0"/>
          <w:numId w:val="4"/>
        </w:numPr>
        <w:autoSpaceDE w:val="0"/>
        <w:autoSpaceDN w:val="0"/>
        <w:adjustRightInd w:val="0"/>
        <w:spacing w:after="0" w:line="259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en-US"/>
        </w:rPr>
        <w:t>Packet Based Layer 4 traffic processing</w:t>
      </w:r>
    </w:p>
    <w:p w14:paraId="0496B2BC" w14:textId="77777777" w:rsidR="006735EC" w:rsidRDefault="006735EC" w:rsidP="006735EC">
      <w:pPr>
        <w:numPr>
          <w:ilvl w:val="0"/>
          <w:numId w:val="4"/>
        </w:numPr>
        <w:autoSpaceDE w:val="0"/>
        <w:autoSpaceDN w:val="0"/>
        <w:adjustRightInd w:val="0"/>
        <w:spacing w:after="0" w:line="259" w:lineRule="auto"/>
        <w:jc w:val="both"/>
        <w:rPr>
          <w:rFonts w:ascii="Sylfaen" w:hAnsi="Sylfaen"/>
          <w:sz w:val="24"/>
          <w:szCs w:val="24"/>
          <w:lang w:val="en-US"/>
        </w:rPr>
      </w:pPr>
      <w:r w:rsidRPr="009A457F">
        <w:rPr>
          <w:rFonts w:ascii="Sylfaen" w:hAnsi="Sylfaen"/>
          <w:sz w:val="24"/>
          <w:szCs w:val="24"/>
          <w:lang w:val="en-US"/>
        </w:rPr>
        <w:t xml:space="preserve">Reverse Proxy and </w:t>
      </w:r>
      <w:r>
        <w:rPr>
          <w:rFonts w:ascii="Sylfaen" w:hAnsi="Sylfaen"/>
          <w:sz w:val="24"/>
          <w:szCs w:val="24"/>
          <w:lang w:val="en-US"/>
        </w:rPr>
        <w:t>Forward</w:t>
      </w:r>
      <w:r w:rsidRPr="009A457F">
        <w:rPr>
          <w:rFonts w:ascii="Sylfaen" w:hAnsi="Sylfaen"/>
          <w:sz w:val="24"/>
          <w:szCs w:val="24"/>
          <w:lang w:val="en-US"/>
        </w:rPr>
        <w:t xml:space="preserve"> Proxy (Layer 7)</w:t>
      </w:r>
    </w:p>
    <w:p w14:paraId="245394B7" w14:textId="77777777" w:rsidR="006735EC" w:rsidRDefault="006735EC" w:rsidP="006735EC">
      <w:pPr>
        <w:numPr>
          <w:ilvl w:val="0"/>
          <w:numId w:val="4"/>
        </w:numPr>
        <w:autoSpaceDE w:val="0"/>
        <w:autoSpaceDN w:val="0"/>
        <w:adjustRightInd w:val="0"/>
        <w:spacing w:after="0" w:line="259" w:lineRule="auto"/>
        <w:jc w:val="both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>SSL Forward Proxy</w:t>
      </w:r>
    </w:p>
    <w:p w14:paraId="357CEFB9" w14:textId="77777777" w:rsidR="006735EC" w:rsidRDefault="006735EC" w:rsidP="006735EC">
      <w:pPr>
        <w:autoSpaceDE w:val="0"/>
        <w:autoSpaceDN w:val="0"/>
        <w:adjustRightInd w:val="0"/>
        <w:spacing w:after="0" w:line="259" w:lineRule="auto"/>
        <w:ind w:left="1080"/>
        <w:jc w:val="both"/>
        <w:rPr>
          <w:rFonts w:ascii="Sylfaen" w:hAnsi="Sylfaen"/>
          <w:sz w:val="24"/>
          <w:szCs w:val="24"/>
          <w:lang w:val="en-US"/>
        </w:rPr>
      </w:pPr>
    </w:p>
    <w:p w14:paraId="15054B60" w14:textId="77777777" w:rsidR="006735EC" w:rsidRPr="00916490" w:rsidRDefault="006735EC" w:rsidP="006735EC">
      <w:pPr>
        <w:numPr>
          <w:ilvl w:val="0"/>
          <w:numId w:val="2"/>
        </w:numPr>
        <w:autoSpaceDE w:val="0"/>
        <w:autoSpaceDN w:val="0"/>
        <w:adjustRightInd w:val="0"/>
        <w:spacing w:after="120" w:line="259" w:lineRule="auto"/>
        <w:jc w:val="both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ka-GE"/>
        </w:rPr>
        <w:t>აუცილებელია შემდეგი ქსელური ტექნოლოგიების მხარდაჭერა</w:t>
      </w:r>
    </w:p>
    <w:p w14:paraId="07295A13" w14:textId="77777777" w:rsidR="006735EC" w:rsidRDefault="006735EC" w:rsidP="006735EC">
      <w:pPr>
        <w:numPr>
          <w:ilvl w:val="1"/>
          <w:numId w:val="2"/>
        </w:numPr>
        <w:autoSpaceDE w:val="0"/>
        <w:autoSpaceDN w:val="0"/>
        <w:adjustRightInd w:val="0"/>
        <w:spacing w:after="120" w:line="259" w:lineRule="auto"/>
        <w:jc w:val="both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 xml:space="preserve">L2 </w:t>
      </w:r>
      <w:r>
        <w:rPr>
          <w:rFonts w:ascii="Sylfaen" w:hAnsi="Sylfaen"/>
          <w:sz w:val="24"/>
          <w:szCs w:val="24"/>
          <w:lang w:val="ka-GE"/>
        </w:rPr>
        <w:t xml:space="preserve">კომუტაცია: </w:t>
      </w:r>
      <w:proofErr w:type="spellStart"/>
      <w:r>
        <w:rPr>
          <w:rFonts w:ascii="Sylfaen" w:hAnsi="Sylfaen"/>
          <w:sz w:val="24"/>
          <w:szCs w:val="24"/>
          <w:lang w:val="en-US"/>
        </w:rPr>
        <w:t>Vlan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, </w:t>
      </w:r>
      <w:proofErr w:type="spellStart"/>
      <w:r>
        <w:rPr>
          <w:rFonts w:ascii="Sylfaen" w:hAnsi="Sylfaen"/>
          <w:sz w:val="24"/>
          <w:szCs w:val="24"/>
          <w:lang w:val="en-US"/>
        </w:rPr>
        <w:t>Vlan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Groups, VXLAN.</w:t>
      </w:r>
    </w:p>
    <w:p w14:paraId="58714738" w14:textId="77777777" w:rsidR="006735EC" w:rsidRPr="005E543F" w:rsidRDefault="006735EC" w:rsidP="006735EC">
      <w:pPr>
        <w:numPr>
          <w:ilvl w:val="1"/>
          <w:numId w:val="2"/>
        </w:numPr>
        <w:autoSpaceDE w:val="0"/>
        <w:autoSpaceDN w:val="0"/>
        <w:adjustRightInd w:val="0"/>
        <w:spacing w:after="120" w:line="259" w:lineRule="auto"/>
        <w:jc w:val="both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lastRenderedPageBreak/>
        <w:t xml:space="preserve">L3 </w:t>
      </w:r>
      <w:r>
        <w:rPr>
          <w:rFonts w:ascii="Sylfaen" w:hAnsi="Sylfaen"/>
          <w:sz w:val="24"/>
          <w:szCs w:val="24"/>
          <w:lang w:val="ka-GE"/>
        </w:rPr>
        <w:t xml:space="preserve">მარშუტიზაცია: </w:t>
      </w:r>
      <w:r>
        <w:rPr>
          <w:rFonts w:ascii="Sylfaen" w:hAnsi="Sylfaen"/>
          <w:sz w:val="24"/>
          <w:szCs w:val="24"/>
          <w:lang w:val="en-US"/>
        </w:rPr>
        <w:t>IPV4, IPV6, NAT, SNAT,</w:t>
      </w:r>
      <w:r>
        <w:rPr>
          <w:rFonts w:ascii="Sylfaen" w:hAnsi="Sylfaen"/>
          <w:sz w:val="24"/>
          <w:szCs w:val="24"/>
          <w:lang w:val="ka-GE"/>
        </w:rPr>
        <w:t xml:space="preserve"> ასევე საჭიროების შემთხვევაში დამატებით</w:t>
      </w:r>
      <w:r>
        <w:rPr>
          <w:rFonts w:ascii="Sylfaen" w:hAnsi="Sylfaen"/>
          <w:sz w:val="24"/>
          <w:szCs w:val="24"/>
          <w:lang w:val="en-US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ლიცენზიით</w:t>
      </w:r>
      <w:r>
        <w:rPr>
          <w:rFonts w:ascii="Sylfaen" w:hAnsi="Sylfaen"/>
          <w:sz w:val="24"/>
          <w:szCs w:val="24"/>
          <w:lang w:val="en-US"/>
        </w:rPr>
        <w:t xml:space="preserve"> BGP, OSPF </w:t>
      </w:r>
      <w:r>
        <w:rPr>
          <w:rFonts w:ascii="Sylfaen" w:hAnsi="Sylfaen"/>
          <w:sz w:val="24"/>
          <w:szCs w:val="24"/>
          <w:lang w:val="ka-GE"/>
        </w:rPr>
        <w:t>დინამირუი მარშუტიზაციის პროტოკოლების გააქტიურების შესაძლებლობა</w:t>
      </w:r>
    </w:p>
    <w:p w14:paraId="0CC611A7" w14:textId="77777777" w:rsidR="006735EC" w:rsidRPr="00D35715" w:rsidRDefault="006735EC" w:rsidP="006735EC">
      <w:pPr>
        <w:autoSpaceDE w:val="0"/>
        <w:autoSpaceDN w:val="0"/>
        <w:adjustRightInd w:val="0"/>
        <w:spacing w:after="120" w:line="259" w:lineRule="auto"/>
        <w:ind w:left="1080"/>
        <w:jc w:val="both"/>
        <w:rPr>
          <w:rFonts w:ascii="Sylfaen" w:hAnsi="Sylfaen"/>
          <w:sz w:val="24"/>
          <w:szCs w:val="24"/>
          <w:lang w:val="en-US"/>
        </w:rPr>
      </w:pPr>
    </w:p>
    <w:p w14:paraId="259FF322" w14:textId="77777777" w:rsidR="006735EC" w:rsidRPr="00BC6E49" w:rsidRDefault="006735EC" w:rsidP="006735EC">
      <w:pPr>
        <w:numPr>
          <w:ilvl w:val="0"/>
          <w:numId w:val="2"/>
        </w:numPr>
        <w:autoSpaceDE w:val="0"/>
        <w:autoSpaceDN w:val="0"/>
        <w:adjustRightInd w:val="0"/>
        <w:spacing w:after="120" w:line="259" w:lineRule="auto"/>
        <w:jc w:val="both"/>
        <w:rPr>
          <w:rFonts w:ascii="Sylfaen" w:hAnsi="Sylfaen"/>
          <w:sz w:val="24"/>
          <w:lang w:val="ka-GE"/>
        </w:rPr>
      </w:pPr>
      <w:r w:rsidRPr="00BC6E49">
        <w:rPr>
          <w:rFonts w:ascii="Sylfaen" w:hAnsi="Sylfaen"/>
          <w:sz w:val="24"/>
          <w:lang w:val="ka-GE"/>
        </w:rPr>
        <w:t xml:space="preserve">სისტემას უნდა გააჩნდეს </w:t>
      </w:r>
      <w:r>
        <w:rPr>
          <w:rFonts w:ascii="Sylfaen" w:hAnsi="Sylfaen"/>
          <w:sz w:val="24"/>
          <w:lang w:val="ka-GE"/>
        </w:rPr>
        <w:t>მომხმარებელთა</w:t>
      </w:r>
      <w:r w:rsidRPr="00BC6E49">
        <w:rPr>
          <w:rFonts w:ascii="Sylfaen" w:hAnsi="Sylfaen"/>
          <w:sz w:val="24"/>
          <w:lang w:val="ka-GE"/>
        </w:rPr>
        <w:t xml:space="preserve"> შემდეგი </w:t>
      </w:r>
      <w:r>
        <w:rPr>
          <w:rFonts w:ascii="Sylfaen" w:hAnsi="Sylfaen"/>
          <w:sz w:val="24"/>
          <w:lang w:val="ka-GE"/>
        </w:rPr>
        <w:t>ავტორიზაციის წყაროს</w:t>
      </w:r>
      <w:r w:rsidRPr="00BC6E49">
        <w:rPr>
          <w:rFonts w:ascii="Sylfaen" w:hAnsi="Sylfaen"/>
          <w:sz w:val="24"/>
          <w:lang w:val="ka-GE"/>
        </w:rPr>
        <w:t xml:space="preserve"> მხარდაჭერა:</w:t>
      </w:r>
    </w:p>
    <w:p w14:paraId="043F336D" w14:textId="77777777" w:rsidR="006735EC" w:rsidRPr="00846858" w:rsidRDefault="006735EC" w:rsidP="006735EC">
      <w:pPr>
        <w:numPr>
          <w:ilvl w:val="0"/>
          <w:numId w:val="3"/>
        </w:numPr>
        <w:spacing w:after="0" w:line="259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>მომხმარებელთა ლოკალური ბაზა</w:t>
      </w:r>
    </w:p>
    <w:p w14:paraId="07A4886F" w14:textId="77777777" w:rsidR="006735EC" w:rsidRDefault="006735EC" w:rsidP="006735EC">
      <w:pPr>
        <w:numPr>
          <w:ilvl w:val="0"/>
          <w:numId w:val="3"/>
        </w:numPr>
        <w:spacing w:after="0" w:line="259" w:lineRule="auto"/>
        <w:jc w:val="both"/>
        <w:rPr>
          <w:rFonts w:ascii="Sylfaen" w:hAnsi="Sylfaen"/>
          <w:sz w:val="24"/>
          <w:szCs w:val="24"/>
        </w:rPr>
      </w:pPr>
      <w:r w:rsidRPr="002564A9">
        <w:rPr>
          <w:rFonts w:ascii="Sylfaen" w:hAnsi="Sylfaen"/>
          <w:sz w:val="24"/>
          <w:szCs w:val="24"/>
        </w:rPr>
        <w:t>LDAP</w:t>
      </w:r>
    </w:p>
    <w:p w14:paraId="4E12C7C4" w14:textId="77777777" w:rsidR="006735EC" w:rsidRPr="0062746E" w:rsidRDefault="006735EC" w:rsidP="006735EC">
      <w:pPr>
        <w:numPr>
          <w:ilvl w:val="0"/>
          <w:numId w:val="3"/>
        </w:numPr>
        <w:spacing w:after="0" w:line="259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 xml:space="preserve">Microsoft </w:t>
      </w:r>
      <w:r>
        <w:rPr>
          <w:rFonts w:ascii="Sylfaen" w:hAnsi="Sylfaen"/>
          <w:sz w:val="24"/>
          <w:szCs w:val="24"/>
        </w:rPr>
        <w:t>Active Directory</w:t>
      </w:r>
    </w:p>
    <w:p w14:paraId="418681F2" w14:textId="77777777" w:rsidR="006735EC" w:rsidRDefault="006735EC" w:rsidP="006735EC">
      <w:pPr>
        <w:numPr>
          <w:ilvl w:val="0"/>
          <w:numId w:val="3"/>
        </w:numPr>
        <w:spacing w:after="0" w:line="259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en-US"/>
        </w:rPr>
        <w:t>RADIUS</w:t>
      </w:r>
    </w:p>
    <w:p w14:paraId="6033EF4A" w14:textId="77777777" w:rsidR="006735EC" w:rsidRPr="00324B24" w:rsidRDefault="006735EC" w:rsidP="006735EC">
      <w:pPr>
        <w:numPr>
          <w:ilvl w:val="0"/>
          <w:numId w:val="3"/>
        </w:numPr>
        <w:spacing w:after="0" w:line="259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TACACS+</w:t>
      </w:r>
    </w:p>
    <w:p w14:paraId="436FC392" w14:textId="77777777" w:rsidR="006735EC" w:rsidRPr="00BC0E32" w:rsidRDefault="006735EC" w:rsidP="006735EC">
      <w:pPr>
        <w:numPr>
          <w:ilvl w:val="0"/>
          <w:numId w:val="3"/>
        </w:numPr>
        <w:spacing w:after="0" w:line="259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en-US"/>
        </w:rPr>
        <w:t>HSM Systems</w:t>
      </w:r>
    </w:p>
    <w:p w14:paraId="31AEA224" w14:textId="77777777" w:rsidR="006735EC" w:rsidRDefault="006735EC" w:rsidP="006735EC">
      <w:pPr>
        <w:spacing w:after="0" w:line="259" w:lineRule="auto"/>
        <w:ind w:left="1068"/>
        <w:jc w:val="both"/>
        <w:rPr>
          <w:rFonts w:ascii="Sylfaen" w:hAnsi="Sylfaen"/>
          <w:sz w:val="24"/>
          <w:szCs w:val="24"/>
          <w:lang w:val="en-US"/>
        </w:rPr>
      </w:pPr>
    </w:p>
    <w:p w14:paraId="138EFA59" w14:textId="77777777" w:rsidR="006735EC" w:rsidRDefault="006735EC" w:rsidP="006735EC">
      <w:pPr>
        <w:numPr>
          <w:ilvl w:val="0"/>
          <w:numId w:val="2"/>
        </w:numPr>
        <w:autoSpaceDE w:val="0"/>
        <w:autoSpaceDN w:val="0"/>
        <w:adjustRightInd w:val="0"/>
        <w:spacing w:after="120" w:line="259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სისტემას უნდა შეეძლოს ვებ აპლიკაციებზე წვდომის დაშვება შემდეგი აუტენტიფიკაციის მექანიზმების გამოყენებით:</w:t>
      </w:r>
    </w:p>
    <w:p w14:paraId="6F26F5CE" w14:textId="77777777" w:rsidR="006735EC" w:rsidRDefault="006735EC" w:rsidP="006735EC">
      <w:pPr>
        <w:numPr>
          <w:ilvl w:val="0"/>
          <w:numId w:val="5"/>
        </w:numPr>
        <w:spacing w:after="0" w:line="259" w:lineRule="auto"/>
        <w:jc w:val="both"/>
        <w:rPr>
          <w:rFonts w:ascii="Sylfaen" w:hAnsi="Sylfaen"/>
          <w:sz w:val="24"/>
          <w:szCs w:val="24"/>
          <w:lang w:val="ka-GE"/>
        </w:rPr>
      </w:pPr>
      <w:r w:rsidRPr="00324B24">
        <w:rPr>
          <w:rFonts w:ascii="Sylfaen" w:hAnsi="Sylfaen"/>
          <w:sz w:val="24"/>
          <w:szCs w:val="24"/>
          <w:lang w:val="ka-GE"/>
        </w:rPr>
        <w:t>Kerberos</w:t>
      </w:r>
    </w:p>
    <w:p w14:paraId="44B0D8FF" w14:textId="77777777" w:rsidR="006735EC" w:rsidRDefault="006735EC" w:rsidP="006735EC">
      <w:pPr>
        <w:numPr>
          <w:ilvl w:val="0"/>
          <w:numId w:val="5"/>
        </w:numPr>
        <w:spacing w:after="0" w:line="259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en-US"/>
        </w:rPr>
        <w:t>NTLM v1, v2</w:t>
      </w:r>
    </w:p>
    <w:p w14:paraId="4F817D89" w14:textId="77777777" w:rsidR="006735EC" w:rsidRPr="00324B24" w:rsidRDefault="006735EC" w:rsidP="006735EC">
      <w:pPr>
        <w:numPr>
          <w:ilvl w:val="0"/>
          <w:numId w:val="5"/>
        </w:numPr>
        <w:spacing w:after="0" w:line="259" w:lineRule="auto"/>
        <w:jc w:val="both"/>
        <w:rPr>
          <w:rFonts w:ascii="Sylfaen" w:hAnsi="Sylfaen"/>
          <w:sz w:val="24"/>
          <w:szCs w:val="24"/>
          <w:lang w:val="ka-GE"/>
        </w:rPr>
      </w:pPr>
      <w:r w:rsidRPr="00324B24">
        <w:rPr>
          <w:rFonts w:ascii="Sylfaen" w:hAnsi="Sylfaen"/>
          <w:sz w:val="24"/>
          <w:szCs w:val="24"/>
          <w:lang w:val="ka-GE"/>
        </w:rPr>
        <w:t>SAML 2.0</w:t>
      </w:r>
    </w:p>
    <w:p w14:paraId="35B9D4E0" w14:textId="77777777" w:rsidR="006735EC" w:rsidRPr="00324B24" w:rsidRDefault="006735EC" w:rsidP="006735EC">
      <w:pPr>
        <w:numPr>
          <w:ilvl w:val="0"/>
          <w:numId w:val="5"/>
        </w:numPr>
        <w:spacing w:after="0" w:line="259" w:lineRule="auto"/>
        <w:jc w:val="both"/>
        <w:rPr>
          <w:rFonts w:ascii="Sylfaen" w:hAnsi="Sylfaen"/>
          <w:sz w:val="24"/>
          <w:szCs w:val="24"/>
          <w:lang w:val="ka-GE"/>
        </w:rPr>
      </w:pPr>
      <w:r w:rsidRPr="00324B24">
        <w:rPr>
          <w:rFonts w:ascii="Sylfaen" w:hAnsi="Sylfaen"/>
          <w:sz w:val="24"/>
          <w:szCs w:val="24"/>
          <w:lang w:val="ka-GE"/>
        </w:rPr>
        <w:t>Smart Card</w:t>
      </w:r>
    </w:p>
    <w:p w14:paraId="352862A1" w14:textId="77777777" w:rsidR="006735EC" w:rsidRPr="00324B24" w:rsidRDefault="006735EC" w:rsidP="006735EC">
      <w:pPr>
        <w:numPr>
          <w:ilvl w:val="0"/>
          <w:numId w:val="5"/>
        </w:numPr>
        <w:spacing w:after="0" w:line="259" w:lineRule="auto"/>
        <w:jc w:val="both"/>
        <w:rPr>
          <w:rFonts w:ascii="Sylfaen" w:hAnsi="Sylfaen"/>
          <w:sz w:val="24"/>
          <w:szCs w:val="24"/>
          <w:lang w:val="ka-GE"/>
        </w:rPr>
      </w:pPr>
      <w:r w:rsidRPr="00324B24">
        <w:rPr>
          <w:rFonts w:ascii="Sylfaen" w:hAnsi="Sylfaen"/>
          <w:sz w:val="24"/>
          <w:szCs w:val="24"/>
          <w:lang w:val="ka-GE"/>
        </w:rPr>
        <w:t>Security Token</w:t>
      </w:r>
    </w:p>
    <w:p w14:paraId="695C7860" w14:textId="77777777" w:rsidR="006735EC" w:rsidRDefault="006735EC" w:rsidP="006735EC">
      <w:pPr>
        <w:numPr>
          <w:ilvl w:val="0"/>
          <w:numId w:val="5"/>
        </w:numPr>
        <w:spacing w:after="0" w:line="259" w:lineRule="auto"/>
        <w:jc w:val="both"/>
        <w:rPr>
          <w:rFonts w:ascii="Sylfaen" w:hAnsi="Sylfaen"/>
          <w:sz w:val="24"/>
          <w:szCs w:val="24"/>
          <w:lang w:val="ka-GE"/>
        </w:rPr>
      </w:pPr>
      <w:r w:rsidRPr="00324B24">
        <w:rPr>
          <w:rFonts w:ascii="Sylfaen" w:hAnsi="Sylfaen"/>
          <w:sz w:val="24"/>
          <w:szCs w:val="24"/>
          <w:lang w:val="ka-GE"/>
        </w:rPr>
        <w:t>კლიენტის სერტიფიკატი</w:t>
      </w:r>
    </w:p>
    <w:p w14:paraId="1B82FC6E" w14:textId="77777777" w:rsidR="006735EC" w:rsidRDefault="006735EC" w:rsidP="006735EC">
      <w:pPr>
        <w:numPr>
          <w:ilvl w:val="0"/>
          <w:numId w:val="5"/>
        </w:numPr>
        <w:spacing w:after="0" w:line="259" w:lineRule="auto"/>
        <w:jc w:val="both"/>
        <w:rPr>
          <w:rFonts w:ascii="Sylfaen" w:hAnsi="Sylfaen"/>
          <w:sz w:val="24"/>
          <w:szCs w:val="24"/>
          <w:lang w:val="ka-GE"/>
        </w:rPr>
      </w:pPr>
      <w:proofErr w:type="spellStart"/>
      <w:r>
        <w:rPr>
          <w:rFonts w:ascii="Sylfaen" w:hAnsi="Sylfaen"/>
          <w:sz w:val="24"/>
          <w:szCs w:val="24"/>
          <w:lang w:val="en-US"/>
        </w:rPr>
        <w:t>nFactor</w:t>
      </w:r>
      <w:proofErr w:type="spellEnd"/>
      <w:r w:rsidRPr="00324B24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აუტენტიფიკაცია</w:t>
      </w:r>
    </w:p>
    <w:p w14:paraId="0B1ABD9D" w14:textId="77777777" w:rsidR="006735EC" w:rsidRDefault="006735EC" w:rsidP="006735EC">
      <w:pPr>
        <w:spacing w:after="0" w:line="259" w:lineRule="auto"/>
        <w:ind w:left="1068"/>
        <w:jc w:val="both"/>
        <w:rPr>
          <w:rFonts w:ascii="Sylfaen" w:hAnsi="Sylfaen"/>
          <w:sz w:val="24"/>
          <w:szCs w:val="24"/>
          <w:lang w:val="ka-GE"/>
        </w:rPr>
      </w:pPr>
    </w:p>
    <w:p w14:paraId="1BE8E59D" w14:textId="77777777" w:rsidR="006735EC" w:rsidRDefault="006735EC" w:rsidP="006735EC">
      <w:pPr>
        <w:numPr>
          <w:ilvl w:val="0"/>
          <w:numId w:val="2"/>
        </w:numPr>
        <w:autoSpaceDE w:val="0"/>
        <w:autoSpaceDN w:val="0"/>
        <w:adjustRightInd w:val="0"/>
        <w:spacing w:after="120" w:line="259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უნდა ჰქონდეს 1000 კონკრენტული მომხმარებლისთვის, გარე ქსელიდან კავშირის შემდეგი ფუნქციონალის მხარდაჭერა:</w:t>
      </w:r>
    </w:p>
    <w:p w14:paraId="50BD66A4" w14:textId="77777777" w:rsidR="006735EC" w:rsidRPr="00A50149" w:rsidRDefault="006735EC" w:rsidP="006735EC">
      <w:pPr>
        <w:numPr>
          <w:ilvl w:val="1"/>
          <w:numId w:val="2"/>
        </w:numPr>
        <w:autoSpaceDE w:val="0"/>
        <w:autoSpaceDN w:val="0"/>
        <w:adjustRightInd w:val="0"/>
        <w:spacing w:after="120" w:line="259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en-US"/>
        </w:rPr>
        <w:t>SSL VPN</w:t>
      </w:r>
    </w:p>
    <w:p w14:paraId="0D177AAC" w14:textId="77777777" w:rsidR="006735EC" w:rsidRPr="0062746E" w:rsidRDefault="006735EC" w:rsidP="006735EC">
      <w:pPr>
        <w:numPr>
          <w:ilvl w:val="1"/>
          <w:numId w:val="2"/>
        </w:numPr>
        <w:autoSpaceDE w:val="0"/>
        <w:autoSpaceDN w:val="0"/>
        <w:adjustRightInd w:val="0"/>
        <w:spacing w:after="120" w:line="259" w:lineRule="auto"/>
        <w:jc w:val="both"/>
        <w:rPr>
          <w:rFonts w:ascii="Sylfaen" w:hAnsi="Sylfaen"/>
          <w:sz w:val="24"/>
          <w:szCs w:val="24"/>
          <w:lang w:val="ka-GE"/>
        </w:rPr>
      </w:pPr>
      <w:r w:rsidRPr="00A50149">
        <w:rPr>
          <w:rFonts w:ascii="Sylfaen" w:hAnsi="Sylfaen"/>
          <w:sz w:val="24"/>
          <w:szCs w:val="24"/>
          <w:lang w:val="ka-GE"/>
        </w:rPr>
        <w:t>Microsoft Exchange Server</w:t>
      </w:r>
      <w:r>
        <w:rPr>
          <w:rFonts w:ascii="Sylfaen" w:hAnsi="Sylfaen"/>
          <w:sz w:val="24"/>
          <w:szCs w:val="24"/>
          <w:lang w:val="ka-GE"/>
        </w:rPr>
        <w:t xml:space="preserve"> და </w:t>
      </w:r>
      <w:r w:rsidRPr="00A50149">
        <w:rPr>
          <w:rFonts w:ascii="Sylfaen" w:hAnsi="Sylfaen"/>
          <w:sz w:val="24"/>
          <w:szCs w:val="24"/>
          <w:lang w:val="ka-GE"/>
        </w:rPr>
        <w:t>Microsoft  SharePoint Server</w:t>
      </w:r>
      <w:r>
        <w:rPr>
          <w:rFonts w:ascii="Sylfaen" w:hAnsi="Sylfaen"/>
          <w:sz w:val="24"/>
          <w:szCs w:val="24"/>
          <w:lang w:val="ka-GE"/>
        </w:rPr>
        <w:t xml:space="preserve">-ზე გარე ქსელიდან მომხმარებელთა აუტეტიფიცირებული წვდომის უზრუნველყოფა, </w:t>
      </w:r>
      <w:r w:rsidRPr="00A50149">
        <w:rPr>
          <w:rFonts w:ascii="Sylfaen" w:hAnsi="Sylfaen"/>
          <w:sz w:val="24"/>
          <w:szCs w:val="24"/>
          <w:lang w:val="ka-GE"/>
        </w:rPr>
        <w:t>SSO</w:t>
      </w:r>
      <w:r>
        <w:rPr>
          <w:rFonts w:ascii="Sylfaen" w:hAnsi="Sylfaen"/>
          <w:sz w:val="24"/>
          <w:szCs w:val="24"/>
          <w:lang w:val="ka-GE"/>
        </w:rPr>
        <w:t>-ის გამოყენებით.</w:t>
      </w:r>
    </w:p>
    <w:p w14:paraId="58C9CAD6" w14:textId="77777777" w:rsidR="006735EC" w:rsidRDefault="006735EC" w:rsidP="006735EC">
      <w:pPr>
        <w:numPr>
          <w:ilvl w:val="1"/>
          <w:numId w:val="2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წვდომის გახსნამდე, </w:t>
      </w:r>
      <w:r w:rsidRPr="001540C6">
        <w:rPr>
          <w:rFonts w:ascii="Sylfaen" w:hAnsi="Sylfaen"/>
          <w:sz w:val="24"/>
          <w:szCs w:val="24"/>
          <w:lang w:val="ka-GE"/>
        </w:rPr>
        <w:t>მომხმარებელთა მოწყობილობების</w:t>
      </w:r>
      <w:r>
        <w:rPr>
          <w:rFonts w:ascii="Sylfaen" w:hAnsi="Sylfaen"/>
          <w:sz w:val="24"/>
          <w:szCs w:val="24"/>
          <w:lang w:val="en-US"/>
        </w:rPr>
        <w:t xml:space="preserve"> </w:t>
      </w:r>
      <w:r w:rsidRPr="001540C6">
        <w:rPr>
          <w:rFonts w:ascii="Sylfaen" w:hAnsi="Sylfaen"/>
          <w:sz w:val="24"/>
          <w:szCs w:val="24"/>
          <w:lang w:val="ka-GE"/>
        </w:rPr>
        <w:t>ორგანიზაციის უსაფრთხოების სტანდარტებთან თავსებადობის შემოწმება</w:t>
      </w:r>
    </w:p>
    <w:p w14:paraId="50774FFA" w14:textId="77777777" w:rsidR="006735EC" w:rsidRDefault="006735EC" w:rsidP="006735EC">
      <w:pPr>
        <w:numPr>
          <w:ilvl w:val="1"/>
          <w:numId w:val="2"/>
        </w:numPr>
        <w:jc w:val="both"/>
        <w:rPr>
          <w:rFonts w:ascii="Sylfaen" w:hAnsi="Sylfaen"/>
          <w:sz w:val="24"/>
          <w:szCs w:val="24"/>
          <w:lang w:val="ka-GE"/>
        </w:rPr>
      </w:pPr>
      <w:r w:rsidRPr="001540C6">
        <w:rPr>
          <w:rFonts w:ascii="Sylfaen" w:hAnsi="Sylfaen"/>
          <w:sz w:val="24"/>
          <w:szCs w:val="24"/>
          <w:lang w:val="ka-GE"/>
        </w:rPr>
        <w:t>Client-side  პროგრამული უზრუნველყოფა Windows, Linux და MacOS ოპერაციული სისტემებისთვის</w:t>
      </w:r>
      <w:r>
        <w:rPr>
          <w:rFonts w:ascii="Sylfaen" w:hAnsi="Sylfaen"/>
          <w:sz w:val="24"/>
          <w:szCs w:val="24"/>
          <w:lang w:val="ka-GE"/>
        </w:rPr>
        <w:t xml:space="preserve"> ასევე </w:t>
      </w:r>
      <w:r w:rsidRPr="00C831B5">
        <w:rPr>
          <w:rFonts w:ascii="Sylfaen" w:hAnsi="Sylfaen"/>
          <w:sz w:val="24"/>
          <w:szCs w:val="24"/>
          <w:lang w:val="ka-GE"/>
        </w:rPr>
        <w:t>iOS</w:t>
      </w:r>
      <w:r>
        <w:rPr>
          <w:rFonts w:ascii="Sylfaen" w:hAnsi="Sylfaen"/>
          <w:sz w:val="24"/>
          <w:szCs w:val="24"/>
          <w:lang w:val="ka-GE"/>
        </w:rPr>
        <w:t xml:space="preserve"> და</w:t>
      </w:r>
      <w:r w:rsidRPr="00C831B5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C831B5">
        <w:rPr>
          <w:rFonts w:ascii="Sylfaen" w:hAnsi="Sylfaen"/>
          <w:sz w:val="24"/>
          <w:szCs w:val="24"/>
          <w:lang w:val="ka-GE"/>
        </w:rPr>
        <w:t xml:space="preserve">Android </w:t>
      </w:r>
      <w:r>
        <w:rPr>
          <w:rFonts w:ascii="Sylfaen" w:hAnsi="Sylfaen"/>
          <w:sz w:val="24"/>
          <w:szCs w:val="24"/>
          <w:lang w:val="ka-GE"/>
        </w:rPr>
        <w:t>მობილური ოპერაციული სისტემებისთვის.</w:t>
      </w:r>
    </w:p>
    <w:p w14:paraId="0C441AAA" w14:textId="77777777" w:rsidR="006735EC" w:rsidRDefault="006735EC" w:rsidP="006735EC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უნდა ჰქონდეს მომხმარებელთა აპლიკაციებზე წვდომის პოლიტიკების შექმნის შესაძლებლობა:</w:t>
      </w:r>
    </w:p>
    <w:p w14:paraId="2BBFB45D" w14:textId="77777777" w:rsidR="006735EC" w:rsidRDefault="006735EC" w:rsidP="006735EC">
      <w:pPr>
        <w:numPr>
          <w:ilvl w:val="1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მომხმარებელთა წვდომის მართვა როგორც ინდივიდუალური სააღრიცხვო ჩანაწერის ისე მომხმარებელთა ჯგუფების მიხედვით.</w:t>
      </w:r>
    </w:p>
    <w:p w14:paraId="74772DFF" w14:textId="77777777" w:rsidR="006735EC" w:rsidRPr="001540C6" w:rsidRDefault="006735EC" w:rsidP="006735EC">
      <w:pPr>
        <w:numPr>
          <w:ilvl w:val="1"/>
          <w:numId w:val="2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შესაძლებელი უნდა იყოს, ერთი პოლიტიკის ფარგლებში, სხვადასხვა</w:t>
      </w:r>
      <w:r w:rsidRPr="005C3F1D">
        <w:rPr>
          <w:rFonts w:ascii="Sylfaen" w:hAnsi="Sylfaen"/>
          <w:sz w:val="24"/>
          <w:szCs w:val="24"/>
          <w:lang w:val="ka-GE"/>
        </w:rPr>
        <w:t xml:space="preserve"> HTTP </w:t>
      </w:r>
      <w:r>
        <w:rPr>
          <w:rFonts w:ascii="Sylfaen" w:hAnsi="Sylfaen"/>
          <w:sz w:val="24"/>
          <w:szCs w:val="24"/>
          <w:lang w:val="ka-GE"/>
        </w:rPr>
        <w:t>პარამეტრის მიხედვით</w:t>
      </w:r>
      <w:r w:rsidRPr="005C3F1D">
        <w:rPr>
          <w:rFonts w:ascii="Sylfaen" w:hAnsi="Sylfaen"/>
          <w:sz w:val="24"/>
          <w:szCs w:val="24"/>
          <w:lang w:val="ka-GE"/>
        </w:rPr>
        <w:t xml:space="preserve"> (Host Name, URI, Source IP, Source Browser)</w:t>
      </w:r>
      <w:r>
        <w:rPr>
          <w:rFonts w:ascii="Sylfaen" w:hAnsi="Sylfaen"/>
          <w:sz w:val="24"/>
          <w:szCs w:val="24"/>
          <w:lang w:val="ka-GE"/>
        </w:rPr>
        <w:t>, ავტორიზაციის სხვადასხვა მეთოდის გამოყენების, ასევე მომხმარებელთა სხვადასხვა ჯგუფის წევრობის შემოწმება.</w:t>
      </w:r>
    </w:p>
    <w:p w14:paraId="1B2C8427" w14:textId="77777777" w:rsidR="006735EC" w:rsidRDefault="006735EC" w:rsidP="006735EC">
      <w:pPr>
        <w:numPr>
          <w:ilvl w:val="1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lastRenderedPageBreak/>
        <w:t>მომხმარებელთა რესურსებზე წვდომის მართვა აუტენტიფიკაციის პორტალის მეშვეობით. შესაძლებელი უნდა იყო აღნიშნული პორტალის</w:t>
      </w:r>
      <w:r>
        <w:rPr>
          <w:rFonts w:ascii="Sylfaen" w:hAnsi="Sylfaen"/>
          <w:sz w:val="24"/>
          <w:lang w:val="en-US"/>
        </w:rPr>
        <w:t xml:space="preserve"> </w:t>
      </w:r>
      <w:r>
        <w:rPr>
          <w:rFonts w:ascii="Sylfaen" w:hAnsi="Sylfaen"/>
          <w:sz w:val="24"/>
          <w:lang w:val="ka-GE"/>
        </w:rPr>
        <w:t>ვიზუალური ნაწილის შეცვლა.</w:t>
      </w:r>
    </w:p>
    <w:p w14:paraId="15D69108" w14:textId="77777777" w:rsidR="006735EC" w:rsidRPr="006C3291" w:rsidRDefault="006735EC" w:rsidP="006735EC">
      <w:pPr>
        <w:autoSpaceDE w:val="0"/>
        <w:autoSpaceDN w:val="0"/>
        <w:adjustRightInd w:val="0"/>
        <w:spacing w:after="0" w:line="259" w:lineRule="auto"/>
        <w:ind w:left="1080"/>
        <w:jc w:val="both"/>
        <w:rPr>
          <w:rFonts w:ascii="Sylfaen" w:hAnsi="Sylfaen"/>
          <w:sz w:val="24"/>
          <w:lang w:val="ka-GE"/>
        </w:rPr>
      </w:pPr>
    </w:p>
    <w:p w14:paraId="6386909C" w14:textId="77777777" w:rsidR="006735EC" w:rsidRDefault="006735EC" w:rsidP="006735EC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სისტემა უნდა უზრუნველყოფდეს ვებ აპლიკაციებს შორის</w:t>
      </w:r>
      <w:r>
        <w:rPr>
          <w:rFonts w:ascii="Sylfaen" w:hAnsi="Sylfaen"/>
          <w:sz w:val="24"/>
          <w:lang w:val="en-US"/>
        </w:rPr>
        <w:t xml:space="preserve"> L4/L7 </w:t>
      </w:r>
      <w:proofErr w:type="spellStart"/>
      <w:r>
        <w:rPr>
          <w:rFonts w:ascii="Sylfaen" w:hAnsi="Sylfaen"/>
          <w:sz w:val="24"/>
          <w:lang w:val="en-US"/>
        </w:rPr>
        <w:t>დონეზე</w:t>
      </w:r>
      <w:proofErr w:type="spellEnd"/>
      <w:r>
        <w:rPr>
          <w:rFonts w:ascii="Sylfaen" w:hAnsi="Sylfaen"/>
          <w:sz w:val="24"/>
          <w:lang w:val="en-US"/>
        </w:rPr>
        <w:t>,</w:t>
      </w:r>
      <w:r>
        <w:rPr>
          <w:rFonts w:ascii="Sylfaen" w:hAnsi="Sylfaen"/>
          <w:sz w:val="24"/>
          <w:lang w:val="ka-GE"/>
        </w:rPr>
        <w:t xml:space="preserve"> დატვირთვის განაწილებას და მაღალმდგრადობას:</w:t>
      </w:r>
    </w:p>
    <w:p w14:paraId="3C668D0F" w14:textId="77777777" w:rsidR="006735EC" w:rsidRDefault="006735EC" w:rsidP="006735EC">
      <w:pPr>
        <w:numPr>
          <w:ilvl w:val="1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დატვირთვის გადანაწილების შემდეგი მეთოდების გამოყენებით:</w:t>
      </w:r>
    </w:p>
    <w:p w14:paraId="453E50DD" w14:textId="77777777" w:rsidR="006735EC" w:rsidRPr="0087323D" w:rsidRDefault="006735EC" w:rsidP="006735EC">
      <w:pPr>
        <w:numPr>
          <w:ilvl w:val="2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ascii="Sylfaen" w:hAnsi="Sylfaen"/>
          <w:sz w:val="24"/>
          <w:lang w:val="ka-GE"/>
        </w:rPr>
      </w:pPr>
      <w:r w:rsidRPr="0087323D">
        <w:rPr>
          <w:rFonts w:ascii="Sylfaen" w:hAnsi="Sylfaen"/>
          <w:sz w:val="24"/>
          <w:lang w:val="ka-GE"/>
        </w:rPr>
        <w:t>Round Robin.</w:t>
      </w:r>
    </w:p>
    <w:p w14:paraId="02B11504" w14:textId="77777777" w:rsidR="006735EC" w:rsidRPr="0087323D" w:rsidRDefault="006735EC" w:rsidP="006735EC">
      <w:pPr>
        <w:numPr>
          <w:ilvl w:val="2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ascii="Sylfaen" w:hAnsi="Sylfaen"/>
          <w:sz w:val="24"/>
          <w:lang w:val="ka-GE"/>
        </w:rPr>
      </w:pPr>
      <w:r w:rsidRPr="0087323D">
        <w:rPr>
          <w:rFonts w:ascii="Sylfaen" w:hAnsi="Sylfaen"/>
          <w:sz w:val="24"/>
          <w:lang w:val="ka-GE"/>
        </w:rPr>
        <w:t>Ratio Round Robin.</w:t>
      </w:r>
    </w:p>
    <w:p w14:paraId="5E7FEF0D" w14:textId="77777777" w:rsidR="006735EC" w:rsidRPr="0087323D" w:rsidRDefault="006735EC" w:rsidP="006735EC">
      <w:pPr>
        <w:numPr>
          <w:ilvl w:val="2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ascii="Sylfaen" w:hAnsi="Sylfaen"/>
          <w:sz w:val="24"/>
          <w:lang w:val="ka-GE"/>
        </w:rPr>
      </w:pPr>
      <w:r w:rsidRPr="0087323D">
        <w:rPr>
          <w:rFonts w:ascii="Sylfaen" w:hAnsi="Sylfaen"/>
          <w:sz w:val="24"/>
          <w:lang w:val="ka-GE"/>
        </w:rPr>
        <w:t>Least Connections.</w:t>
      </w:r>
    </w:p>
    <w:p w14:paraId="6D02B331" w14:textId="77777777" w:rsidR="006735EC" w:rsidRDefault="006735EC" w:rsidP="006735EC">
      <w:pPr>
        <w:numPr>
          <w:ilvl w:val="2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ascii="Sylfaen" w:hAnsi="Sylfaen"/>
          <w:sz w:val="24"/>
          <w:lang w:val="ka-GE"/>
        </w:rPr>
      </w:pPr>
      <w:r w:rsidRPr="0087323D">
        <w:rPr>
          <w:rFonts w:ascii="Sylfaen" w:hAnsi="Sylfaen"/>
          <w:sz w:val="24"/>
          <w:lang w:val="ka-GE"/>
        </w:rPr>
        <w:t>Weighted Least Connections</w:t>
      </w:r>
    </w:p>
    <w:p w14:paraId="1BA15E1B" w14:textId="77777777" w:rsidR="006735EC" w:rsidRPr="007D216F" w:rsidRDefault="006735EC" w:rsidP="006735EC">
      <w:pPr>
        <w:numPr>
          <w:ilvl w:val="2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en-US"/>
        </w:rPr>
        <w:t>Least Sessions</w:t>
      </w:r>
    </w:p>
    <w:p w14:paraId="18A3FCAA" w14:textId="77777777" w:rsidR="006735EC" w:rsidRPr="00947327" w:rsidRDefault="006735EC" w:rsidP="006735EC">
      <w:pPr>
        <w:numPr>
          <w:ilvl w:val="2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en-US"/>
        </w:rPr>
        <w:t>Predictive</w:t>
      </w:r>
    </w:p>
    <w:p w14:paraId="6620CAD7" w14:textId="77777777" w:rsidR="006735EC" w:rsidRDefault="006735EC" w:rsidP="006735EC">
      <w:pPr>
        <w:autoSpaceDE w:val="0"/>
        <w:autoSpaceDN w:val="0"/>
        <w:adjustRightInd w:val="0"/>
        <w:spacing w:after="0" w:line="259" w:lineRule="auto"/>
        <w:ind w:left="1800"/>
        <w:jc w:val="both"/>
        <w:rPr>
          <w:rFonts w:ascii="Sylfaen" w:hAnsi="Sylfaen"/>
          <w:sz w:val="24"/>
          <w:lang w:val="ka-GE"/>
        </w:rPr>
      </w:pPr>
    </w:p>
    <w:p w14:paraId="13128615" w14:textId="77777777" w:rsidR="006735EC" w:rsidRDefault="006735EC" w:rsidP="006735EC">
      <w:pPr>
        <w:numPr>
          <w:ilvl w:val="1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ვებ აპლიკაციის მონიტორინგისთვის შემდეგი მექანიზმების მხარდაჭერა:</w:t>
      </w:r>
    </w:p>
    <w:p w14:paraId="48AE7D4A" w14:textId="77777777" w:rsidR="006735EC" w:rsidRDefault="006735EC" w:rsidP="006735EC">
      <w:pPr>
        <w:numPr>
          <w:ilvl w:val="2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ICMP, ICMP Gateway, TCP, HTTP</w:t>
      </w:r>
      <w:r w:rsidRPr="00C831B5">
        <w:rPr>
          <w:rFonts w:ascii="Sylfaen" w:hAnsi="Sylfaen"/>
          <w:sz w:val="24"/>
          <w:lang w:val="ka-GE"/>
        </w:rPr>
        <w:t>, HTTP</w:t>
      </w:r>
      <w:r>
        <w:rPr>
          <w:rFonts w:ascii="Sylfaen" w:hAnsi="Sylfaen"/>
          <w:sz w:val="24"/>
          <w:lang w:val="ka-GE"/>
        </w:rPr>
        <w:t>S,</w:t>
      </w:r>
      <w:r w:rsidRPr="0087323D">
        <w:rPr>
          <w:rFonts w:ascii="Sylfaen" w:hAnsi="Sylfaen"/>
          <w:sz w:val="24"/>
          <w:lang w:val="ka-GE"/>
        </w:rPr>
        <w:t xml:space="preserve"> URL, </w:t>
      </w:r>
      <w:r>
        <w:rPr>
          <w:rFonts w:ascii="Sylfaen" w:hAnsi="Sylfaen"/>
          <w:sz w:val="24"/>
          <w:lang w:val="ka-GE"/>
        </w:rPr>
        <w:t>LDAP, MSSQL, RADIUS, SOAP,</w:t>
      </w:r>
      <w:r w:rsidRPr="0087323D">
        <w:rPr>
          <w:rFonts w:ascii="Sylfaen" w:hAnsi="Sylfaen"/>
          <w:sz w:val="24"/>
          <w:lang w:val="ka-GE"/>
        </w:rPr>
        <w:t>WMI</w:t>
      </w:r>
      <w:r w:rsidRPr="00C831B5">
        <w:rPr>
          <w:rFonts w:ascii="Sylfaen" w:hAnsi="Sylfaen"/>
          <w:sz w:val="24"/>
          <w:lang w:val="ka-GE"/>
        </w:rPr>
        <w:t xml:space="preserve">, </w:t>
      </w:r>
      <w:r>
        <w:rPr>
          <w:rFonts w:ascii="Sylfaen" w:hAnsi="Sylfaen"/>
          <w:sz w:val="24"/>
          <w:lang w:val="ka-GE"/>
        </w:rPr>
        <w:t>ასევე დამატებით „</w:t>
      </w:r>
      <w:r w:rsidRPr="00C831B5">
        <w:rPr>
          <w:rFonts w:ascii="Sylfaen" w:hAnsi="Sylfaen"/>
          <w:sz w:val="24"/>
          <w:lang w:val="ka-GE"/>
        </w:rPr>
        <w:t>Custom</w:t>
      </w:r>
      <w:r>
        <w:rPr>
          <w:rFonts w:ascii="Sylfaen" w:hAnsi="Sylfaen"/>
          <w:sz w:val="24"/>
          <w:lang w:val="ka-GE"/>
        </w:rPr>
        <w:t>“ მონიტორინგის მექანიზმის შექმნის შესაძლებლობა.</w:t>
      </w:r>
    </w:p>
    <w:p w14:paraId="6909596C" w14:textId="77777777" w:rsidR="006735EC" w:rsidRDefault="006735EC" w:rsidP="006735EC">
      <w:pPr>
        <w:autoSpaceDE w:val="0"/>
        <w:autoSpaceDN w:val="0"/>
        <w:adjustRightInd w:val="0"/>
        <w:spacing w:after="0" w:line="259" w:lineRule="auto"/>
        <w:ind w:left="1800"/>
        <w:jc w:val="both"/>
        <w:rPr>
          <w:rFonts w:ascii="Sylfaen" w:hAnsi="Sylfaen"/>
          <w:sz w:val="24"/>
          <w:lang w:val="ka-GE"/>
        </w:rPr>
      </w:pPr>
    </w:p>
    <w:p w14:paraId="26B86066" w14:textId="77777777" w:rsidR="006735EC" w:rsidRDefault="006735EC" w:rsidP="006735EC">
      <w:pPr>
        <w:numPr>
          <w:ilvl w:val="1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სისტემა უნდა უზრუნველყოფდეს სესიების მდგრადობას შემდეგი პარამეტრების მიხედვით:</w:t>
      </w:r>
    </w:p>
    <w:p w14:paraId="0A56EC92" w14:textId="77777777" w:rsidR="006735EC" w:rsidRDefault="006735EC" w:rsidP="006735EC">
      <w:pPr>
        <w:numPr>
          <w:ilvl w:val="2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ascii="Sylfaen" w:hAnsi="Sylfaen"/>
          <w:sz w:val="24"/>
          <w:lang w:val="ka-GE"/>
        </w:rPr>
      </w:pPr>
      <w:r w:rsidRPr="0052042F">
        <w:rPr>
          <w:rFonts w:ascii="Sylfaen" w:hAnsi="Sylfaen"/>
          <w:sz w:val="24"/>
          <w:lang w:val="ka-GE"/>
        </w:rPr>
        <w:t>Source or Destination IP</w:t>
      </w:r>
    </w:p>
    <w:p w14:paraId="43BE4367" w14:textId="77777777" w:rsidR="006735EC" w:rsidRDefault="006735EC" w:rsidP="006735EC">
      <w:pPr>
        <w:numPr>
          <w:ilvl w:val="2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ascii="Sylfaen" w:hAnsi="Sylfaen"/>
          <w:sz w:val="24"/>
          <w:lang w:val="ka-GE"/>
        </w:rPr>
      </w:pPr>
      <w:r w:rsidRPr="0052042F">
        <w:rPr>
          <w:rFonts w:ascii="Sylfaen" w:hAnsi="Sylfaen"/>
          <w:sz w:val="24"/>
          <w:lang w:val="ka-GE"/>
        </w:rPr>
        <w:t>Session ID Persistence</w:t>
      </w:r>
    </w:p>
    <w:p w14:paraId="752CA041" w14:textId="77777777" w:rsidR="006735EC" w:rsidRDefault="006735EC" w:rsidP="006735EC">
      <w:pPr>
        <w:numPr>
          <w:ilvl w:val="2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ascii="Sylfaen" w:hAnsi="Sylfaen"/>
          <w:sz w:val="24"/>
          <w:lang w:val="ka-GE"/>
        </w:rPr>
      </w:pPr>
      <w:r w:rsidRPr="0052042F">
        <w:rPr>
          <w:rFonts w:ascii="Sylfaen" w:hAnsi="Sylfaen"/>
          <w:sz w:val="24"/>
          <w:lang w:val="ka-GE"/>
        </w:rPr>
        <w:t>Cookie Persistence</w:t>
      </w:r>
    </w:p>
    <w:p w14:paraId="4C0CD5A6" w14:textId="77777777" w:rsidR="006735EC" w:rsidRDefault="006735EC" w:rsidP="006735EC">
      <w:pPr>
        <w:numPr>
          <w:ilvl w:val="2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ascii="Sylfaen" w:hAnsi="Sylfaen"/>
          <w:sz w:val="24"/>
          <w:lang w:val="ka-GE"/>
        </w:rPr>
      </w:pPr>
      <w:r w:rsidRPr="0052042F">
        <w:rPr>
          <w:rFonts w:ascii="Sylfaen" w:hAnsi="Sylfaen"/>
          <w:sz w:val="24"/>
          <w:lang w:val="ka-GE"/>
        </w:rPr>
        <w:t xml:space="preserve">MSRDP </w:t>
      </w:r>
      <w:r>
        <w:rPr>
          <w:rFonts w:ascii="Sylfaen" w:hAnsi="Sylfaen"/>
          <w:sz w:val="24"/>
          <w:lang w:val="en-US"/>
        </w:rPr>
        <w:t>S</w:t>
      </w:r>
      <w:r w:rsidRPr="0052042F">
        <w:rPr>
          <w:rFonts w:ascii="Sylfaen" w:hAnsi="Sylfaen"/>
          <w:sz w:val="24"/>
          <w:lang w:val="ka-GE"/>
        </w:rPr>
        <w:t>essions Persistence</w:t>
      </w:r>
    </w:p>
    <w:p w14:paraId="236D1AD9" w14:textId="77777777" w:rsidR="006735EC" w:rsidRDefault="006735EC" w:rsidP="006735EC">
      <w:pPr>
        <w:autoSpaceDE w:val="0"/>
        <w:autoSpaceDN w:val="0"/>
        <w:adjustRightInd w:val="0"/>
        <w:spacing w:after="0" w:line="259" w:lineRule="auto"/>
        <w:ind w:left="1800"/>
        <w:jc w:val="both"/>
        <w:rPr>
          <w:rFonts w:ascii="Sylfaen" w:hAnsi="Sylfaen"/>
          <w:sz w:val="24"/>
          <w:lang w:val="ka-GE"/>
        </w:rPr>
      </w:pPr>
    </w:p>
    <w:p w14:paraId="2BABACA2" w14:textId="77777777" w:rsidR="006735EC" w:rsidRDefault="006735EC" w:rsidP="006735EC">
      <w:pPr>
        <w:numPr>
          <w:ilvl w:val="1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ასევე სისტემას უნდა შეეძლოს შემომავალი ტრაფიკის ოპტიმიზაცია:</w:t>
      </w:r>
    </w:p>
    <w:p w14:paraId="740A865C" w14:textId="77777777" w:rsidR="006735EC" w:rsidRDefault="006735EC" w:rsidP="006735EC">
      <w:pPr>
        <w:numPr>
          <w:ilvl w:val="2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ascii="Sylfaen" w:hAnsi="Sylfaen"/>
          <w:sz w:val="24"/>
          <w:lang w:val="ka-GE"/>
        </w:rPr>
      </w:pPr>
      <w:r w:rsidRPr="00E921D4">
        <w:rPr>
          <w:rFonts w:ascii="Sylfaen" w:hAnsi="Sylfaen"/>
          <w:sz w:val="24"/>
          <w:lang w:val="ka-GE"/>
        </w:rPr>
        <w:t xml:space="preserve">HTTP </w:t>
      </w:r>
      <w:r>
        <w:rPr>
          <w:rFonts w:ascii="Sylfaen" w:hAnsi="Sylfaen"/>
          <w:sz w:val="24"/>
          <w:lang w:val="ka-GE"/>
        </w:rPr>
        <w:t>კომპრესია</w:t>
      </w:r>
    </w:p>
    <w:p w14:paraId="52D16A83" w14:textId="77777777" w:rsidR="006735EC" w:rsidRPr="00E921D4" w:rsidRDefault="006735EC" w:rsidP="006735EC">
      <w:pPr>
        <w:numPr>
          <w:ilvl w:val="2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ascii="Sylfaen" w:hAnsi="Sylfaen"/>
          <w:sz w:val="24"/>
          <w:lang w:val="ka-GE"/>
        </w:rPr>
      </w:pPr>
      <w:r w:rsidRPr="00E921D4">
        <w:rPr>
          <w:rFonts w:ascii="Sylfaen" w:hAnsi="Sylfaen"/>
          <w:sz w:val="24"/>
          <w:lang w:val="ka-GE"/>
        </w:rPr>
        <w:t xml:space="preserve">HTTP </w:t>
      </w:r>
      <w:r>
        <w:rPr>
          <w:rFonts w:ascii="Sylfaen" w:hAnsi="Sylfaen"/>
          <w:sz w:val="24"/>
          <w:lang w:val="ka-GE"/>
        </w:rPr>
        <w:t>სესიების</w:t>
      </w:r>
      <w:r w:rsidRPr="00E921D4">
        <w:rPr>
          <w:rFonts w:ascii="Sylfaen" w:hAnsi="Sylfaen"/>
          <w:sz w:val="24"/>
          <w:lang w:val="ka-GE"/>
        </w:rPr>
        <w:t xml:space="preserve">, სერვერის მხარეს ერთ TCP სესიაში აგრეგირების </w:t>
      </w:r>
      <w:r>
        <w:rPr>
          <w:rFonts w:ascii="Sylfaen" w:hAnsi="Sylfaen"/>
          <w:sz w:val="24"/>
          <w:lang w:val="ka-GE"/>
        </w:rPr>
        <w:t>შესაძლებლობა</w:t>
      </w:r>
    </w:p>
    <w:p w14:paraId="46EFFD6E" w14:textId="77777777" w:rsidR="006735EC" w:rsidRDefault="006735EC" w:rsidP="006735EC">
      <w:pPr>
        <w:numPr>
          <w:ilvl w:val="2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ascii="Sylfaen" w:hAnsi="Sylfaen"/>
          <w:sz w:val="24"/>
          <w:lang w:val="ka-GE"/>
        </w:rPr>
      </w:pPr>
      <w:r w:rsidRPr="00E921D4">
        <w:rPr>
          <w:rFonts w:ascii="Sylfaen" w:hAnsi="Sylfaen"/>
          <w:sz w:val="24"/>
          <w:lang w:val="ka-GE"/>
        </w:rPr>
        <w:t xml:space="preserve">HTTP შიგთავსის </w:t>
      </w:r>
      <w:r>
        <w:rPr>
          <w:rFonts w:ascii="Sylfaen" w:hAnsi="Sylfaen"/>
          <w:sz w:val="24"/>
          <w:lang w:val="ka-GE"/>
        </w:rPr>
        <w:t>ქეშირება</w:t>
      </w:r>
    </w:p>
    <w:p w14:paraId="7FDA36A1" w14:textId="77777777" w:rsidR="006735EC" w:rsidRPr="0087323D" w:rsidRDefault="006735EC" w:rsidP="006735EC">
      <w:pPr>
        <w:autoSpaceDE w:val="0"/>
        <w:autoSpaceDN w:val="0"/>
        <w:adjustRightInd w:val="0"/>
        <w:spacing w:after="0" w:line="259" w:lineRule="auto"/>
        <w:ind w:left="1800"/>
        <w:jc w:val="both"/>
        <w:rPr>
          <w:rFonts w:ascii="Sylfaen" w:hAnsi="Sylfaen"/>
          <w:sz w:val="24"/>
          <w:lang w:val="ka-GE"/>
        </w:rPr>
      </w:pPr>
    </w:p>
    <w:p w14:paraId="716EBE3D" w14:textId="77777777" w:rsidR="006735EC" w:rsidRPr="002564A9" w:rsidRDefault="006735EC" w:rsidP="006735EC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ascii="Sylfaen" w:hAnsi="Sylfaen"/>
          <w:sz w:val="24"/>
          <w:lang w:val="ka-GE"/>
        </w:rPr>
      </w:pPr>
      <w:r w:rsidRPr="002564A9">
        <w:rPr>
          <w:rFonts w:ascii="Sylfaen" w:hAnsi="Sylfaen"/>
          <w:sz w:val="24"/>
          <w:lang w:val="ka-GE"/>
        </w:rPr>
        <w:t xml:space="preserve">სისტემას უნდა შეეძლოს </w:t>
      </w:r>
      <w:r w:rsidRPr="004741C4">
        <w:rPr>
          <w:rFonts w:ascii="Sylfaen" w:hAnsi="Sylfaen"/>
          <w:sz w:val="24"/>
          <w:lang w:val="ka-GE"/>
        </w:rPr>
        <w:t xml:space="preserve"> “reverse proxy”</w:t>
      </w:r>
      <w:r w:rsidRPr="002564A9">
        <w:rPr>
          <w:rFonts w:ascii="Sylfaen" w:hAnsi="Sylfaen"/>
          <w:sz w:val="24"/>
          <w:lang w:val="ka-GE"/>
        </w:rPr>
        <w:t xml:space="preserve"> რეჟიმში მუშაობისას განახორციელოს შემდეგი ოპერაციები: „rewrite URLs“</w:t>
      </w:r>
      <w:r>
        <w:rPr>
          <w:rFonts w:ascii="Sylfaen" w:hAnsi="Sylfaen"/>
          <w:sz w:val="24"/>
          <w:lang w:val="ka-GE"/>
        </w:rPr>
        <w:t xml:space="preserve"> და </w:t>
      </w:r>
      <w:r w:rsidRPr="005C3F1D">
        <w:rPr>
          <w:rFonts w:ascii="Sylfaen" w:hAnsi="Sylfaen"/>
          <w:sz w:val="24"/>
          <w:lang w:val="ka-GE"/>
        </w:rPr>
        <w:t>“Rewrite Response URLs”</w:t>
      </w:r>
    </w:p>
    <w:p w14:paraId="40851ED3" w14:textId="77777777" w:rsidR="006735EC" w:rsidRDefault="006735EC" w:rsidP="006735EC">
      <w:pPr>
        <w:spacing w:after="0" w:line="259" w:lineRule="auto"/>
        <w:ind w:left="360"/>
        <w:jc w:val="both"/>
        <w:rPr>
          <w:rFonts w:ascii="Sylfaen" w:hAnsi="Sylfaen"/>
          <w:sz w:val="24"/>
          <w:szCs w:val="24"/>
          <w:lang w:val="ka-GE"/>
        </w:rPr>
      </w:pPr>
    </w:p>
    <w:p w14:paraId="4DFC5773" w14:textId="77777777" w:rsidR="006735EC" w:rsidRPr="00645A55" w:rsidRDefault="006735EC" w:rsidP="006735EC">
      <w:pPr>
        <w:numPr>
          <w:ilvl w:val="0"/>
          <w:numId w:val="2"/>
        </w:numPr>
        <w:spacing w:after="0" w:line="259" w:lineRule="auto"/>
        <w:jc w:val="both"/>
        <w:rPr>
          <w:rFonts w:ascii="Sylfaen" w:hAnsi="Sylfaen"/>
          <w:sz w:val="24"/>
          <w:szCs w:val="24"/>
          <w:lang w:val="ka-GE"/>
        </w:rPr>
      </w:pPr>
      <w:r w:rsidRPr="00645A55">
        <w:rPr>
          <w:rFonts w:ascii="Sylfaen" w:hAnsi="Sylfaen"/>
          <w:sz w:val="24"/>
          <w:szCs w:val="24"/>
          <w:lang w:val="ka-GE"/>
        </w:rPr>
        <w:t>სისტემას უნდა გააჩნდეს სპეციალური ანგარიშის მოდული ანალიტიკური შესაძლებლობებით, რომელიც შეაფასებს დაცულობის დონეს სხვადასხვა უსაფრთხოების სტანდარტებთან მიმართებაში</w:t>
      </w:r>
    </w:p>
    <w:p w14:paraId="64B3A59A" w14:textId="77777777" w:rsidR="006735EC" w:rsidRPr="00645A55" w:rsidRDefault="006735EC" w:rsidP="006735EC">
      <w:pPr>
        <w:numPr>
          <w:ilvl w:val="0"/>
          <w:numId w:val="2"/>
        </w:numPr>
        <w:autoSpaceDE w:val="0"/>
        <w:autoSpaceDN w:val="0"/>
        <w:adjustRightInd w:val="0"/>
        <w:spacing w:after="120" w:line="259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lang w:val="ka-GE"/>
        </w:rPr>
        <w:t>მართვა და ნომიტორინგი:</w:t>
      </w:r>
    </w:p>
    <w:p w14:paraId="5AE4E214" w14:textId="77777777" w:rsidR="006735EC" w:rsidRPr="00645A55" w:rsidRDefault="006735EC" w:rsidP="006735EC">
      <w:pPr>
        <w:numPr>
          <w:ilvl w:val="1"/>
          <w:numId w:val="2"/>
        </w:numPr>
        <w:autoSpaceDE w:val="0"/>
        <w:autoSpaceDN w:val="0"/>
        <w:adjustRightInd w:val="0"/>
        <w:spacing w:after="120" w:line="259" w:lineRule="auto"/>
        <w:jc w:val="both"/>
        <w:rPr>
          <w:rFonts w:ascii="Sylfaen" w:hAnsi="Sylfaen"/>
          <w:sz w:val="24"/>
          <w:szCs w:val="24"/>
          <w:lang w:val="ka-GE"/>
        </w:rPr>
      </w:pPr>
      <w:r w:rsidRPr="00645A55">
        <w:rPr>
          <w:rFonts w:ascii="Sylfaen" w:hAnsi="Sylfaen"/>
          <w:sz w:val="24"/>
          <w:szCs w:val="24"/>
          <w:lang w:val="ka-GE"/>
        </w:rPr>
        <w:t xml:space="preserve">სისტემის მართვა უნდა </w:t>
      </w:r>
      <w:r>
        <w:rPr>
          <w:rFonts w:ascii="Sylfaen" w:hAnsi="Sylfaen"/>
          <w:sz w:val="24"/>
          <w:szCs w:val="24"/>
          <w:lang w:val="ka-GE"/>
        </w:rPr>
        <w:t>შესაძლებელი უნდა იყოს როგორც</w:t>
      </w:r>
      <w:r w:rsidRPr="00645A55">
        <w:rPr>
          <w:rFonts w:ascii="Sylfaen" w:hAnsi="Sylfaen"/>
          <w:sz w:val="24"/>
          <w:szCs w:val="24"/>
          <w:lang w:val="ka-GE"/>
        </w:rPr>
        <w:t xml:space="preserve"> ვებ ინტერფეისიდან</w:t>
      </w:r>
      <w:r>
        <w:rPr>
          <w:rFonts w:ascii="Sylfaen" w:hAnsi="Sylfaen"/>
          <w:sz w:val="24"/>
          <w:szCs w:val="24"/>
          <w:lang w:val="ka-GE"/>
        </w:rPr>
        <w:t xml:space="preserve"> ასევე „</w:t>
      </w:r>
      <w:r>
        <w:rPr>
          <w:rFonts w:ascii="Sylfaen" w:hAnsi="Sylfaen"/>
          <w:sz w:val="24"/>
          <w:szCs w:val="24"/>
          <w:lang w:val="en-US"/>
        </w:rPr>
        <w:t>CLI</w:t>
      </w:r>
      <w:r>
        <w:rPr>
          <w:rFonts w:ascii="Sylfaen" w:hAnsi="Sylfaen"/>
          <w:sz w:val="24"/>
          <w:szCs w:val="24"/>
          <w:lang w:val="ka-GE"/>
        </w:rPr>
        <w:t>“-ის მეშვეობით</w:t>
      </w:r>
    </w:p>
    <w:p w14:paraId="19C21101" w14:textId="77777777" w:rsidR="006735EC" w:rsidRPr="00645A55" w:rsidRDefault="006735EC" w:rsidP="006735EC">
      <w:pPr>
        <w:numPr>
          <w:ilvl w:val="1"/>
          <w:numId w:val="2"/>
        </w:numPr>
        <w:autoSpaceDE w:val="0"/>
        <w:autoSpaceDN w:val="0"/>
        <w:adjustRightInd w:val="0"/>
        <w:spacing w:after="120" w:line="259" w:lineRule="auto"/>
        <w:jc w:val="both"/>
        <w:rPr>
          <w:rFonts w:ascii="Sylfaen" w:hAnsi="Sylfaen"/>
          <w:sz w:val="24"/>
          <w:szCs w:val="24"/>
          <w:lang w:val="ka-GE"/>
        </w:rPr>
      </w:pPr>
      <w:r w:rsidRPr="00645A55">
        <w:rPr>
          <w:rFonts w:ascii="Sylfaen" w:hAnsi="Sylfaen"/>
          <w:sz w:val="24"/>
          <w:szCs w:val="24"/>
          <w:lang w:val="ka-GE"/>
        </w:rPr>
        <w:t>სისტემას უნდა შეეძლოს, მოთხოვნისამებრ რეპორტების გენერირება. რეპორტების გენერირება ასევე შესაძლებელი უნდა იყოს წინასწარ განსაზღვრული გრაფიკის მიხედვით</w:t>
      </w:r>
    </w:p>
    <w:p w14:paraId="451310E1" w14:textId="371D830D" w:rsidR="006735EC" w:rsidRDefault="006735EC" w:rsidP="006735EC">
      <w:pPr>
        <w:numPr>
          <w:ilvl w:val="1"/>
          <w:numId w:val="2"/>
        </w:numPr>
        <w:autoSpaceDE w:val="0"/>
        <w:autoSpaceDN w:val="0"/>
        <w:adjustRightInd w:val="0"/>
        <w:spacing w:after="120" w:line="259" w:lineRule="auto"/>
        <w:jc w:val="both"/>
        <w:rPr>
          <w:rFonts w:ascii="Sylfaen" w:hAnsi="Sylfaen"/>
          <w:sz w:val="24"/>
          <w:szCs w:val="24"/>
          <w:lang w:val="ka-GE"/>
        </w:rPr>
      </w:pPr>
      <w:r w:rsidRPr="00645A55">
        <w:rPr>
          <w:rFonts w:ascii="Sylfaen" w:hAnsi="Sylfaen"/>
          <w:sz w:val="24"/>
          <w:szCs w:val="24"/>
          <w:lang w:val="ka-GE"/>
        </w:rPr>
        <w:lastRenderedPageBreak/>
        <w:t>სისტემას უნდა შეეძლოს მომხდარი უსაფრთხოების ინციდენტების ლოგირება</w:t>
      </w:r>
      <w:r>
        <w:rPr>
          <w:rFonts w:ascii="Sylfaen" w:hAnsi="Sylfaen"/>
          <w:sz w:val="24"/>
          <w:szCs w:val="24"/>
          <w:lang w:val="ka-GE"/>
        </w:rPr>
        <w:t>.</w:t>
      </w:r>
    </w:p>
    <w:p w14:paraId="24161409" w14:textId="77777777" w:rsidR="006735EC" w:rsidRDefault="006735EC" w:rsidP="006735EC">
      <w:pPr>
        <w:autoSpaceDE w:val="0"/>
        <w:autoSpaceDN w:val="0"/>
        <w:adjustRightInd w:val="0"/>
        <w:spacing w:after="120" w:line="259" w:lineRule="auto"/>
        <w:ind w:left="360"/>
        <w:jc w:val="both"/>
        <w:rPr>
          <w:rFonts w:ascii="Sylfaen" w:hAnsi="Sylfaen"/>
          <w:sz w:val="24"/>
          <w:lang w:val="ka-GE"/>
        </w:rPr>
      </w:pPr>
    </w:p>
    <w:p w14:paraId="7E0B50F7" w14:textId="77777777" w:rsidR="006735EC" w:rsidRPr="00BC6E49" w:rsidRDefault="006735EC" w:rsidP="006735EC">
      <w:pPr>
        <w:numPr>
          <w:ilvl w:val="0"/>
          <w:numId w:val="2"/>
        </w:numPr>
        <w:autoSpaceDE w:val="0"/>
        <w:autoSpaceDN w:val="0"/>
        <w:adjustRightInd w:val="0"/>
        <w:spacing w:after="120" w:line="259" w:lineRule="auto"/>
        <w:jc w:val="both"/>
        <w:rPr>
          <w:rFonts w:ascii="Sylfaen" w:hAnsi="Sylfaen"/>
          <w:sz w:val="24"/>
          <w:lang w:val="ka-GE"/>
        </w:rPr>
      </w:pPr>
      <w:r w:rsidRPr="00BC6E49">
        <w:rPr>
          <w:rFonts w:ascii="Sylfaen" w:hAnsi="Sylfaen"/>
          <w:sz w:val="24"/>
          <w:lang w:val="ka-GE"/>
        </w:rPr>
        <w:t>სისტემის ინტეგრაცია შესაძლებელი უნდა იყოს, ქსელის ცენტრალიზებული მონიტორინგისა და შეტყობინებების შემგროვებელ სისტემებთან, შემდეგი ტექნოლოგიების საშუალებით:</w:t>
      </w:r>
    </w:p>
    <w:p w14:paraId="132E20AC" w14:textId="77777777" w:rsidR="006735EC" w:rsidRPr="006C4BD9" w:rsidRDefault="006735EC" w:rsidP="006735EC">
      <w:pPr>
        <w:pStyle w:val="NoSpacing"/>
        <w:numPr>
          <w:ilvl w:val="1"/>
          <w:numId w:val="2"/>
        </w:numPr>
        <w:jc w:val="both"/>
        <w:rPr>
          <w:rFonts w:ascii="Sylfaen" w:hAnsi="Sylfaen"/>
          <w:sz w:val="24"/>
          <w:szCs w:val="24"/>
          <w:lang w:val="ka-GE"/>
        </w:rPr>
      </w:pPr>
      <w:r w:rsidRPr="006C4BD9">
        <w:rPr>
          <w:rFonts w:ascii="Sylfaen" w:hAnsi="Sylfaen"/>
          <w:sz w:val="24"/>
          <w:szCs w:val="24"/>
          <w:lang w:val="ka-GE"/>
        </w:rPr>
        <w:t>SNMP</w:t>
      </w:r>
    </w:p>
    <w:p w14:paraId="6BA83395" w14:textId="77777777" w:rsidR="006735EC" w:rsidRDefault="006735EC" w:rsidP="006735EC">
      <w:pPr>
        <w:pStyle w:val="NoSpacing"/>
        <w:numPr>
          <w:ilvl w:val="1"/>
          <w:numId w:val="2"/>
        </w:numPr>
        <w:jc w:val="both"/>
        <w:rPr>
          <w:rFonts w:ascii="Sylfaen" w:hAnsi="Sylfaen"/>
          <w:sz w:val="24"/>
          <w:szCs w:val="24"/>
          <w:lang w:val="ka-GE"/>
        </w:rPr>
      </w:pPr>
      <w:r w:rsidRPr="006C4BD9">
        <w:rPr>
          <w:rFonts w:ascii="Sylfaen" w:hAnsi="Sylfaen"/>
          <w:sz w:val="24"/>
          <w:szCs w:val="24"/>
          <w:lang w:val="ka-GE"/>
        </w:rPr>
        <w:t>Syslog</w:t>
      </w:r>
    </w:p>
    <w:p w14:paraId="2ECFD7D0" w14:textId="77777777" w:rsidR="006735EC" w:rsidRPr="006C4BD9" w:rsidRDefault="006735EC" w:rsidP="006735EC">
      <w:pPr>
        <w:pStyle w:val="NoSpacing"/>
        <w:numPr>
          <w:ilvl w:val="1"/>
          <w:numId w:val="2"/>
        </w:numPr>
        <w:jc w:val="both"/>
        <w:rPr>
          <w:rFonts w:ascii="Sylfaen" w:hAnsi="Sylfaen"/>
          <w:sz w:val="24"/>
          <w:szCs w:val="24"/>
          <w:lang w:val="ka-GE"/>
        </w:rPr>
      </w:pPr>
      <w:proofErr w:type="spellStart"/>
      <w:r>
        <w:rPr>
          <w:rFonts w:ascii="Sylfaen" w:hAnsi="Sylfaen"/>
          <w:sz w:val="24"/>
          <w:szCs w:val="24"/>
        </w:rPr>
        <w:t>SFlow</w:t>
      </w:r>
      <w:proofErr w:type="spellEnd"/>
    </w:p>
    <w:p w14:paraId="769703A0" w14:textId="77777777" w:rsidR="006735EC" w:rsidRPr="006C4BD9" w:rsidRDefault="006735EC" w:rsidP="006735EC">
      <w:pPr>
        <w:pStyle w:val="NoSpacing"/>
        <w:numPr>
          <w:ilvl w:val="1"/>
          <w:numId w:val="2"/>
        </w:numPr>
        <w:jc w:val="both"/>
        <w:rPr>
          <w:rFonts w:ascii="Sylfaen" w:hAnsi="Sylfaen"/>
          <w:sz w:val="24"/>
          <w:szCs w:val="24"/>
          <w:lang w:val="ka-GE"/>
        </w:rPr>
      </w:pPr>
      <w:r w:rsidRPr="006C4BD9">
        <w:rPr>
          <w:rFonts w:ascii="Sylfaen" w:hAnsi="Sylfaen"/>
          <w:sz w:val="24"/>
          <w:szCs w:val="24"/>
          <w:lang w:val="ka-GE"/>
        </w:rPr>
        <w:t>Integration with leading SIEM vendors</w:t>
      </w:r>
    </w:p>
    <w:p w14:paraId="1A7312C1" w14:textId="77777777" w:rsidR="006735EC" w:rsidRPr="006C4BD9" w:rsidRDefault="006735EC" w:rsidP="006735EC">
      <w:pPr>
        <w:pStyle w:val="NoSpacing"/>
        <w:numPr>
          <w:ilvl w:val="1"/>
          <w:numId w:val="2"/>
        </w:numPr>
        <w:jc w:val="both"/>
        <w:rPr>
          <w:rFonts w:ascii="Sylfaen" w:hAnsi="Sylfaen"/>
          <w:sz w:val="24"/>
          <w:szCs w:val="24"/>
          <w:lang w:val="ka-GE"/>
        </w:rPr>
      </w:pPr>
      <w:r w:rsidRPr="006C4BD9">
        <w:rPr>
          <w:rFonts w:ascii="Sylfaen" w:hAnsi="Sylfaen"/>
          <w:sz w:val="24"/>
          <w:szCs w:val="24"/>
          <w:lang w:val="ka-GE"/>
        </w:rPr>
        <w:t>Email to data owners and other stakeholders</w:t>
      </w:r>
    </w:p>
    <w:p w14:paraId="4BA332E1" w14:textId="77777777" w:rsidR="006735EC" w:rsidRPr="006C4BD9" w:rsidRDefault="006735EC" w:rsidP="006735EC">
      <w:pPr>
        <w:pStyle w:val="NoSpacing"/>
        <w:numPr>
          <w:ilvl w:val="1"/>
          <w:numId w:val="2"/>
        </w:numPr>
        <w:jc w:val="both"/>
        <w:rPr>
          <w:rFonts w:ascii="Sylfaen" w:hAnsi="Sylfaen"/>
          <w:sz w:val="24"/>
          <w:szCs w:val="24"/>
          <w:lang w:val="ka-GE"/>
        </w:rPr>
      </w:pPr>
      <w:r w:rsidRPr="006C4BD9">
        <w:rPr>
          <w:rFonts w:ascii="Sylfaen" w:hAnsi="Sylfaen"/>
          <w:sz w:val="24"/>
          <w:szCs w:val="24"/>
          <w:lang w:val="ka-GE"/>
        </w:rPr>
        <w:t>Custom followed action</w:t>
      </w:r>
    </w:p>
    <w:p w14:paraId="4EE3C77E" w14:textId="77777777" w:rsidR="006735EC" w:rsidRPr="006C4BD9" w:rsidRDefault="006735EC" w:rsidP="006735EC">
      <w:pPr>
        <w:pStyle w:val="NoSpacing"/>
        <w:numPr>
          <w:ilvl w:val="1"/>
          <w:numId w:val="2"/>
        </w:numPr>
        <w:jc w:val="both"/>
        <w:rPr>
          <w:rFonts w:ascii="Sylfaen" w:hAnsi="Sylfaen"/>
          <w:sz w:val="24"/>
          <w:szCs w:val="24"/>
          <w:lang w:val="ka-GE"/>
        </w:rPr>
      </w:pPr>
      <w:r w:rsidRPr="006C4BD9">
        <w:rPr>
          <w:rFonts w:ascii="Sylfaen" w:hAnsi="Sylfaen"/>
          <w:sz w:val="24"/>
          <w:szCs w:val="24"/>
          <w:lang w:val="ka-GE"/>
        </w:rPr>
        <w:t>Integrated graphical reporting</w:t>
      </w:r>
    </w:p>
    <w:p w14:paraId="1368F9E1" w14:textId="77777777" w:rsidR="006735EC" w:rsidRDefault="006735EC" w:rsidP="006735EC">
      <w:pPr>
        <w:pStyle w:val="NoSpacing"/>
        <w:numPr>
          <w:ilvl w:val="1"/>
          <w:numId w:val="2"/>
        </w:numPr>
        <w:jc w:val="both"/>
        <w:rPr>
          <w:rFonts w:ascii="Sylfaen" w:hAnsi="Sylfaen"/>
          <w:sz w:val="24"/>
          <w:szCs w:val="24"/>
          <w:lang w:val="ka-GE"/>
        </w:rPr>
      </w:pPr>
      <w:r w:rsidRPr="006C4BD9">
        <w:rPr>
          <w:rFonts w:ascii="Sylfaen" w:hAnsi="Sylfaen"/>
          <w:sz w:val="24"/>
          <w:szCs w:val="24"/>
          <w:lang w:val="ka-GE"/>
        </w:rPr>
        <w:t>Real-time dashboard</w:t>
      </w:r>
    </w:p>
    <w:p w14:paraId="3D46DCB1" w14:textId="77777777" w:rsidR="006735EC" w:rsidRDefault="006735EC" w:rsidP="006735EC">
      <w:pPr>
        <w:pStyle w:val="NoSpacing"/>
        <w:numPr>
          <w:ilvl w:val="1"/>
          <w:numId w:val="2"/>
        </w:numPr>
        <w:jc w:val="both"/>
        <w:rPr>
          <w:rFonts w:ascii="Sylfaen" w:hAnsi="Sylfaen"/>
          <w:sz w:val="24"/>
          <w:szCs w:val="24"/>
          <w:lang w:val="ka-GE"/>
        </w:rPr>
      </w:pPr>
      <w:r w:rsidRPr="00022A9D">
        <w:rPr>
          <w:rFonts w:ascii="Sylfaen" w:hAnsi="Sylfaen"/>
          <w:sz w:val="24"/>
          <w:szCs w:val="24"/>
          <w:lang w:val="ka-GE"/>
        </w:rPr>
        <w:t>Metadata and content-based via integration with third party Data Loss Prevention (DLP) vendors such as RSA, Websense, McAfee, and Symantec</w:t>
      </w:r>
    </w:p>
    <w:p w14:paraId="628D55BB" w14:textId="77777777" w:rsidR="006735EC" w:rsidRPr="001540C6" w:rsidRDefault="006735EC" w:rsidP="006735EC">
      <w:pPr>
        <w:pStyle w:val="NoSpacing"/>
        <w:numPr>
          <w:ilvl w:val="1"/>
          <w:numId w:val="2"/>
        </w:numPr>
        <w:jc w:val="both"/>
        <w:rPr>
          <w:rFonts w:ascii="Sylfaen" w:hAnsi="Sylfaen"/>
          <w:sz w:val="24"/>
          <w:szCs w:val="24"/>
          <w:lang w:val="ka-GE"/>
        </w:rPr>
      </w:pPr>
      <w:r w:rsidRPr="001540C6">
        <w:rPr>
          <w:rFonts w:ascii="Sylfaen" w:hAnsi="Sylfaen"/>
          <w:sz w:val="24"/>
          <w:szCs w:val="24"/>
          <w:lang w:val="ka-GE"/>
        </w:rPr>
        <w:t>REST, SOAP API - მხარდაჭერა</w:t>
      </w:r>
    </w:p>
    <w:p w14:paraId="631EC232" w14:textId="77777777" w:rsidR="006735EC" w:rsidRDefault="006735EC" w:rsidP="006735EC">
      <w:pPr>
        <w:autoSpaceDE w:val="0"/>
        <w:autoSpaceDN w:val="0"/>
        <w:adjustRightInd w:val="0"/>
        <w:spacing w:after="120" w:line="259" w:lineRule="auto"/>
        <w:ind w:left="360"/>
        <w:jc w:val="both"/>
        <w:rPr>
          <w:rFonts w:ascii="Sylfaen" w:hAnsi="Sylfaen"/>
          <w:sz w:val="24"/>
          <w:szCs w:val="24"/>
          <w:lang w:val="ka-GE"/>
        </w:rPr>
      </w:pPr>
    </w:p>
    <w:p w14:paraId="2E0CDB25" w14:textId="77777777" w:rsidR="006735EC" w:rsidRDefault="006735EC" w:rsidP="006735EC">
      <w:pPr>
        <w:numPr>
          <w:ilvl w:val="0"/>
          <w:numId w:val="2"/>
        </w:numPr>
        <w:autoSpaceDE w:val="0"/>
        <w:autoSpaceDN w:val="0"/>
        <w:adjustRightInd w:val="0"/>
        <w:spacing w:after="120" w:line="259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სისტემას უნდა გააჩნდეს აუდიტ ლოგირება და შესაძლებელი უნდა იყოს შემდეგი ლოგების ნახვა:</w:t>
      </w:r>
    </w:p>
    <w:p w14:paraId="3E3FF242" w14:textId="77777777" w:rsidR="006735EC" w:rsidRDefault="006735EC" w:rsidP="006735EC">
      <w:pPr>
        <w:pStyle w:val="NoSpacing"/>
        <w:numPr>
          <w:ilvl w:val="0"/>
          <w:numId w:val="6"/>
        </w:numPr>
        <w:jc w:val="both"/>
        <w:rPr>
          <w:rFonts w:ascii="Sylfaen" w:hAnsi="Sylfaen"/>
          <w:sz w:val="24"/>
          <w:szCs w:val="24"/>
          <w:lang w:val="ka-GE"/>
        </w:rPr>
      </w:pPr>
      <w:r w:rsidRPr="006C4BD9">
        <w:rPr>
          <w:rFonts w:ascii="Sylfaen" w:hAnsi="Sylfaen"/>
          <w:sz w:val="24"/>
          <w:szCs w:val="24"/>
          <w:lang w:val="ka-GE"/>
        </w:rPr>
        <w:t>Role based access controls to view audit data (read-only)</w:t>
      </w:r>
    </w:p>
    <w:p w14:paraId="363DA352" w14:textId="77777777" w:rsidR="006735EC" w:rsidRDefault="006735EC" w:rsidP="006735EC">
      <w:pPr>
        <w:pStyle w:val="NoSpacing"/>
        <w:numPr>
          <w:ilvl w:val="0"/>
          <w:numId w:val="6"/>
        </w:numPr>
        <w:jc w:val="both"/>
        <w:rPr>
          <w:rFonts w:ascii="Sylfaen" w:hAnsi="Sylfaen"/>
          <w:sz w:val="24"/>
          <w:szCs w:val="24"/>
          <w:lang w:val="ka-GE"/>
        </w:rPr>
      </w:pPr>
      <w:r w:rsidRPr="00022A9D">
        <w:rPr>
          <w:rFonts w:ascii="Sylfaen" w:hAnsi="Sylfaen"/>
          <w:sz w:val="24"/>
          <w:szCs w:val="24"/>
          <w:lang w:val="ka-GE"/>
        </w:rPr>
        <w:t>Real-time visibility of audit data</w:t>
      </w:r>
    </w:p>
    <w:p w14:paraId="75AF565B" w14:textId="77777777" w:rsidR="006735EC" w:rsidRDefault="006735EC" w:rsidP="006735EC">
      <w:pPr>
        <w:pStyle w:val="NoSpacing"/>
        <w:ind w:left="720"/>
        <w:jc w:val="both"/>
        <w:rPr>
          <w:rFonts w:ascii="Sylfaen" w:hAnsi="Sylfaen"/>
          <w:sz w:val="24"/>
          <w:szCs w:val="24"/>
          <w:lang w:val="ka-GE"/>
        </w:rPr>
      </w:pPr>
    </w:p>
    <w:p w14:paraId="6290CB88" w14:textId="77777777" w:rsidR="006735EC" w:rsidRPr="00FE68DB" w:rsidRDefault="006735EC" w:rsidP="006735EC">
      <w:pPr>
        <w:pStyle w:val="ListParagraph"/>
        <w:numPr>
          <w:ilvl w:val="0"/>
          <w:numId w:val="2"/>
        </w:numPr>
        <w:rPr>
          <w:rFonts w:ascii="Sylfaen" w:hAnsi="Sylfaen"/>
        </w:rPr>
      </w:pPr>
      <w:proofErr w:type="spellStart"/>
      <w:r w:rsidRPr="00FE68DB">
        <w:rPr>
          <w:rFonts w:ascii="Sylfaen" w:hAnsi="Sylfaen"/>
        </w:rPr>
        <w:t>სისტემაზე</w:t>
      </w:r>
      <w:proofErr w:type="spellEnd"/>
      <w:r w:rsidRPr="00FE68DB">
        <w:rPr>
          <w:rFonts w:ascii="Sylfaen" w:hAnsi="Sylfaen"/>
        </w:rPr>
        <w:t xml:space="preserve"> </w:t>
      </w:r>
      <w:proofErr w:type="spellStart"/>
      <w:r w:rsidRPr="00FE68DB">
        <w:rPr>
          <w:rFonts w:ascii="Sylfaen" w:hAnsi="Sylfaen"/>
        </w:rPr>
        <w:t>უნდა</w:t>
      </w:r>
      <w:proofErr w:type="spellEnd"/>
      <w:r w:rsidRPr="00FE68DB">
        <w:rPr>
          <w:rFonts w:ascii="Sylfaen" w:hAnsi="Sylfaen"/>
        </w:rPr>
        <w:t xml:space="preserve"> </w:t>
      </w:r>
      <w:proofErr w:type="spellStart"/>
      <w:r w:rsidRPr="00FE68DB">
        <w:rPr>
          <w:rFonts w:ascii="Sylfaen" w:hAnsi="Sylfaen"/>
        </w:rPr>
        <w:t>ვრცელდებოდეს</w:t>
      </w:r>
      <w:proofErr w:type="spellEnd"/>
      <w:r w:rsidRPr="00FE68DB">
        <w:rPr>
          <w:rFonts w:ascii="Sylfaen" w:hAnsi="Sylfaen"/>
        </w:rPr>
        <w:t xml:space="preserve"> </w:t>
      </w:r>
      <w:proofErr w:type="spellStart"/>
      <w:r w:rsidRPr="00FE68DB">
        <w:rPr>
          <w:rFonts w:ascii="Sylfaen" w:hAnsi="Sylfaen"/>
        </w:rPr>
        <w:t>მწარმოებლის</w:t>
      </w:r>
      <w:proofErr w:type="spellEnd"/>
      <w:r w:rsidRPr="00FE68DB">
        <w:rPr>
          <w:rFonts w:ascii="Sylfaen" w:hAnsi="Sylfaen"/>
        </w:rPr>
        <w:t xml:space="preserve"> 1 </w:t>
      </w:r>
      <w:proofErr w:type="spellStart"/>
      <w:r w:rsidRPr="00FE68DB">
        <w:rPr>
          <w:rFonts w:ascii="Sylfaen" w:hAnsi="Sylfaen"/>
        </w:rPr>
        <w:t>წლიანი</w:t>
      </w:r>
      <w:proofErr w:type="spellEnd"/>
      <w:r w:rsidRPr="00FE68DB">
        <w:rPr>
          <w:rFonts w:ascii="Sylfaen" w:hAnsi="Sylfaen"/>
        </w:rPr>
        <w:t xml:space="preserve"> 24/7-ზე </w:t>
      </w:r>
      <w:proofErr w:type="spellStart"/>
      <w:r w:rsidRPr="00FE68DB">
        <w:rPr>
          <w:rFonts w:ascii="Sylfaen" w:hAnsi="Sylfaen"/>
        </w:rPr>
        <w:t>მხარდაჭერის</w:t>
      </w:r>
      <w:proofErr w:type="spellEnd"/>
      <w:r w:rsidRPr="00FE68DB">
        <w:rPr>
          <w:rFonts w:ascii="Sylfaen" w:hAnsi="Sylfaen"/>
        </w:rPr>
        <w:t xml:space="preserve"> </w:t>
      </w:r>
      <w:proofErr w:type="spellStart"/>
      <w:r w:rsidRPr="00FE68DB">
        <w:rPr>
          <w:rFonts w:ascii="Sylfaen" w:hAnsi="Sylfaen"/>
        </w:rPr>
        <w:t>მომსახურება</w:t>
      </w:r>
      <w:proofErr w:type="spellEnd"/>
      <w:r w:rsidRPr="00FE68DB">
        <w:rPr>
          <w:rFonts w:ascii="Sylfaen" w:hAnsi="Sylfaen"/>
        </w:rPr>
        <w:t xml:space="preserve">, </w:t>
      </w:r>
      <w:proofErr w:type="spellStart"/>
      <w:r w:rsidRPr="00FE68DB">
        <w:rPr>
          <w:rFonts w:ascii="Sylfaen" w:hAnsi="Sylfaen"/>
        </w:rPr>
        <w:t>როგორც</w:t>
      </w:r>
      <w:proofErr w:type="spellEnd"/>
      <w:r w:rsidRPr="00FE68DB">
        <w:rPr>
          <w:rFonts w:ascii="Sylfaen" w:hAnsi="Sylfaen"/>
        </w:rPr>
        <w:t xml:space="preserve"> </w:t>
      </w:r>
      <w:proofErr w:type="spellStart"/>
      <w:r w:rsidRPr="00FE68DB">
        <w:rPr>
          <w:rFonts w:ascii="Sylfaen" w:hAnsi="Sylfaen"/>
        </w:rPr>
        <w:t>აპარატურაზე</w:t>
      </w:r>
      <w:proofErr w:type="spellEnd"/>
      <w:r w:rsidRPr="00FE68DB">
        <w:rPr>
          <w:rFonts w:ascii="Sylfaen" w:hAnsi="Sylfaen"/>
        </w:rPr>
        <w:t xml:space="preserve"> </w:t>
      </w:r>
      <w:proofErr w:type="spellStart"/>
      <w:r w:rsidRPr="00FE68DB">
        <w:rPr>
          <w:rFonts w:ascii="Sylfaen" w:hAnsi="Sylfaen"/>
        </w:rPr>
        <w:t>ასევე</w:t>
      </w:r>
      <w:proofErr w:type="spellEnd"/>
      <w:r w:rsidRPr="00FE68DB">
        <w:rPr>
          <w:rFonts w:ascii="Sylfaen" w:hAnsi="Sylfaen"/>
        </w:rPr>
        <w:t xml:space="preserve"> </w:t>
      </w:r>
      <w:proofErr w:type="spellStart"/>
      <w:r w:rsidRPr="00FE68DB">
        <w:rPr>
          <w:rFonts w:ascii="Sylfaen" w:hAnsi="Sylfaen"/>
        </w:rPr>
        <w:t>პროგრამულ</w:t>
      </w:r>
      <w:proofErr w:type="spellEnd"/>
      <w:r w:rsidRPr="00FE68DB">
        <w:rPr>
          <w:rFonts w:ascii="Sylfaen" w:hAnsi="Sylfaen"/>
        </w:rPr>
        <w:t xml:space="preserve"> </w:t>
      </w:r>
      <w:proofErr w:type="spellStart"/>
      <w:r w:rsidRPr="00FE68DB">
        <w:rPr>
          <w:rFonts w:ascii="Sylfaen" w:hAnsi="Sylfaen"/>
        </w:rPr>
        <w:t>უზრუნველყოფაზე</w:t>
      </w:r>
      <w:proofErr w:type="spellEnd"/>
      <w:r w:rsidRPr="00FE68DB">
        <w:rPr>
          <w:rFonts w:ascii="Sylfaen" w:hAnsi="Sylfaen"/>
        </w:rPr>
        <w:t>.</w:t>
      </w:r>
    </w:p>
    <w:p w14:paraId="67DCFE97" w14:textId="77777777" w:rsidR="006735EC" w:rsidRPr="00FE68DB" w:rsidRDefault="006735EC" w:rsidP="006735EC">
      <w:pPr>
        <w:pStyle w:val="NoSpacing"/>
        <w:jc w:val="both"/>
        <w:rPr>
          <w:rFonts w:ascii="Sylfaen" w:hAnsi="Sylfaen"/>
          <w:sz w:val="24"/>
          <w:szCs w:val="24"/>
        </w:rPr>
      </w:pPr>
    </w:p>
    <w:p w14:paraId="241FCD0F" w14:textId="77777777" w:rsidR="006735EC" w:rsidRDefault="006735EC" w:rsidP="006735EC">
      <w:pPr>
        <w:autoSpaceDE w:val="0"/>
        <w:autoSpaceDN w:val="0"/>
        <w:adjustRightInd w:val="0"/>
        <w:spacing w:after="120" w:line="259" w:lineRule="auto"/>
        <w:jc w:val="both"/>
        <w:rPr>
          <w:rFonts w:ascii="Sylfaen" w:hAnsi="Sylfaen"/>
          <w:sz w:val="24"/>
          <w:szCs w:val="24"/>
          <w:lang w:val="ka-GE"/>
        </w:rPr>
      </w:pPr>
    </w:p>
    <w:p w14:paraId="730A88FF" w14:textId="77777777" w:rsidR="006735EC" w:rsidRDefault="006735EC" w:rsidP="006735EC">
      <w:pPr>
        <w:rPr>
          <w:rFonts w:ascii="Sylfaen" w:hAnsi="Sylfaen"/>
          <w:b/>
          <w:bCs/>
          <w:lang w:val="ka-GE"/>
        </w:rPr>
      </w:pPr>
      <w:r w:rsidRPr="0058212D">
        <w:rPr>
          <w:rFonts w:ascii="Sylfaen" w:hAnsi="Sylfaen"/>
          <w:b/>
          <w:bCs/>
          <w:lang w:val="ka-GE"/>
        </w:rPr>
        <w:t>საინსტალაციო სამუშაოები:</w:t>
      </w:r>
    </w:p>
    <w:p w14:paraId="76368297" w14:textId="77777777" w:rsidR="006735EC" w:rsidRDefault="006735EC" w:rsidP="006735EC">
      <w:pPr>
        <w:numPr>
          <w:ilvl w:val="1"/>
          <w:numId w:val="2"/>
        </w:numPr>
        <w:autoSpaceDE w:val="0"/>
        <w:autoSpaceDN w:val="0"/>
        <w:adjustRightInd w:val="0"/>
        <w:spacing w:after="0" w:line="259" w:lineRule="auto"/>
        <w:ind w:left="1077" w:hanging="357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უნდა მოხდეს </w:t>
      </w:r>
      <w:r w:rsidRPr="00DE5F6C">
        <w:rPr>
          <w:rFonts w:ascii="Sylfaen" w:hAnsi="Sylfaen"/>
          <w:sz w:val="24"/>
          <w:szCs w:val="24"/>
          <w:lang w:val="ka-GE"/>
        </w:rPr>
        <w:t xml:space="preserve">მოწოდებული </w:t>
      </w:r>
      <w:r>
        <w:rPr>
          <w:rFonts w:ascii="Sylfaen" w:hAnsi="Sylfaen"/>
          <w:sz w:val="24"/>
          <w:szCs w:val="24"/>
          <w:lang w:val="ka-GE"/>
        </w:rPr>
        <w:t>მოწყობილობის</w:t>
      </w:r>
      <w:r w:rsidRPr="00DE5F6C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გაშვება და მაღალმდგრადობის აგება;</w:t>
      </w:r>
    </w:p>
    <w:p w14:paraId="243CC0AF" w14:textId="77777777" w:rsidR="006735EC" w:rsidRDefault="006735EC" w:rsidP="006735EC">
      <w:pPr>
        <w:numPr>
          <w:ilvl w:val="1"/>
          <w:numId w:val="2"/>
        </w:numPr>
        <w:autoSpaceDE w:val="0"/>
        <w:autoSpaceDN w:val="0"/>
        <w:adjustRightInd w:val="0"/>
        <w:spacing w:after="0" w:line="259" w:lineRule="auto"/>
        <w:ind w:left="1077" w:hanging="357"/>
        <w:rPr>
          <w:rFonts w:ascii="Sylfaen" w:hAnsi="Sylfaen"/>
          <w:sz w:val="24"/>
          <w:szCs w:val="24"/>
          <w:lang w:val="ka-GE"/>
        </w:rPr>
      </w:pPr>
      <w:r w:rsidRPr="00DE5F6C">
        <w:rPr>
          <w:rFonts w:ascii="Sylfaen" w:hAnsi="Sylfaen"/>
          <w:sz w:val="24"/>
          <w:szCs w:val="24"/>
          <w:lang w:val="ka-GE"/>
        </w:rPr>
        <w:t>მოხდეს არსებულ ქსელთან ინტეგრაცია</w:t>
      </w:r>
      <w:r>
        <w:rPr>
          <w:rFonts w:ascii="Sylfaen" w:hAnsi="Sylfaen"/>
          <w:sz w:val="24"/>
          <w:szCs w:val="24"/>
          <w:lang w:val="ka-GE"/>
        </w:rPr>
        <w:t>;</w:t>
      </w:r>
    </w:p>
    <w:p w14:paraId="49B8CDB8" w14:textId="2508FF57" w:rsidR="006735EC" w:rsidRDefault="006735EC" w:rsidP="006735EC">
      <w:pPr>
        <w:numPr>
          <w:ilvl w:val="1"/>
          <w:numId w:val="2"/>
        </w:numPr>
        <w:autoSpaceDE w:val="0"/>
        <w:autoSpaceDN w:val="0"/>
        <w:adjustRightInd w:val="0"/>
        <w:spacing w:after="0" w:line="259" w:lineRule="auto"/>
        <w:ind w:left="1077" w:hanging="357"/>
        <w:rPr>
          <w:rFonts w:ascii="Sylfaen" w:hAnsi="Sylfaen"/>
          <w:sz w:val="24"/>
          <w:szCs w:val="24"/>
          <w:lang w:val="ka-GE"/>
        </w:rPr>
      </w:pPr>
      <w:r w:rsidRPr="00DE5F6C">
        <w:rPr>
          <w:rFonts w:ascii="Sylfaen" w:hAnsi="Sylfaen"/>
          <w:sz w:val="24"/>
          <w:szCs w:val="24"/>
          <w:lang w:val="ka-GE"/>
        </w:rPr>
        <w:t xml:space="preserve">მოხდეს </w:t>
      </w:r>
      <w:r w:rsidR="00B15821">
        <w:rPr>
          <w:rFonts w:ascii="Sylfaen" w:hAnsi="Sylfaen"/>
          <w:sz w:val="24"/>
          <w:szCs w:val="24"/>
          <w:lang w:val="ka-GE"/>
        </w:rPr>
        <w:t>ათი</w:t>
      </w:r>
      <w:r w:rsidRPr="00DE5F6C">
        <w:rPr>
          <w:rFonts w:ascii="Sylfaen" w:hAnsi="Sylfaen"/>
          <w:sz w:val="24"/>
          <w:szCs w:val="24"/>
          <w:lang w:val="ka-GE"/>
        </w:rPr>
        <w:t xml:space="preserve"> სერვისი</w:t>
      </w:r>
      <w:r>
        <w:rPr>
          <w:rFonts w:ascii="Sylfaen" w:hAnsi="Sylfaen"/>
          <w:sz w:val="24"/>
          <w:szCs w:val="24"/>
          <w:lang w:val="ka-GE"/>
        </w:rPr>
        <w:t>ს მიგრაცია და შესაბამისი ტრაფიკის პოლიტიკების კონფიგურაცია</w:t>
      </w:r>
      <w:r w:rsidRPr="00DE5F6C">
        <w:rPr>
          <w:rFonts w:ascii="Sylfaen" w:hAnsi="Sylfaen"/>
          <w:sz w:val="24"/>
          <w:szCs w:val="24"/>
          <w:lang w:val="ka-GE"/>
        </w:rPr>
        <w:t xml:space="preserve"> </w:t>
      </w:r>
    </w:p>
    <w:p w14:paraId="51B8E502" w14:textId="77777777" w:rsidR="006735EC" w:rsidRPr="00F663FB" w:rsidRDefault="006735EC" w:rsidP="006735EC">
      <w:pPr>
        <w:numPr>
          <w:ilvl w:val="1"/>
          <w:numId w:val="2"/>
        </w:numPr>
        <w:autoSpaceDE w:val="0"/>
        <w:autoSpaceDN w:val="0"/>
        <w:adjustRightInd w:val="0"/>
        <w:spacing w:after="0" w:line="259" w:lineRule="auto"/>
        <w:ind w:left="1077" w:hanging="357"/>
        <w:rPr>
          <w:rFonts w:ascii="Sylfaen" w:hAnsi="Sylfaen"/>
          <w:sz w:val="24"/>
          <w:szCs w:val="24"/>
          <w:lang w:val="ka-GE"/>
        </w:rPr>
      </w:pPr>
      <w:r w:rsidRPr="00DE5F6C">
        <w:rPr>
          <w:rFonts w:ascii="Sylfaen" w:hAnsi="Sylfaen"/>
          <w:sz w:val="24"/>
          <w:szCs w:val="24"/>
          <w:lang w:val="ka-GE"/>
        </w:rPr>
        <w:t>ცოდნის გადაცემის ერთ დღიანი ვორკშოპი 3 თანამშრომლისთვის</w:t>
      </w:r>
    </w:p>
    <w:p w14:paraId="3D365D69" w14:textId="77777777" w:rsidR="006735EC" w:rsidRPr="0026669B" w:rsidRDefault="006735EC" w:rsidP="006735EC">
      <w:pPr>
        <w:autoSpaceDE w:val="0"/>
        <w:autoSpaceDN w:val="0"/>
        <w:adjustRightInd w:val="0"/>
        <w:spacing w:after="120" w:line="259" w:lineRule="auto"/>
        <w:ind w:left="360"/>
        <w:jc w:val="both"/>
        <w:rPr>
          <w:rFonts w:ascii="Sylfaen" w:hAnsi="Sylfaen"/>
          <w:sz w:val="24"/>
          <w:szCs w:val="24"/>
          <w:lang w:val="en-US"/>
        </w:rPr>
      </w:pPr>
    </w:p>
    <w:p w14:paraId="69AA5D42" w14:textId="77777777" w:rsidR="006735EC" w:rsidRPr="00FE68DB" w:rsidRDefault="006735EC" w:rsidP="006735EC">
      <w:pPr>
        <w:rPr>
          <w:rFonts w:ascii="Sylfaen" w:hAnsi="Sylfaen"/>
          <w:b/>
          <w:bCs/>
          <w:lang w:val="ka-GE"/>
        </w:rPr>
      </w:pPr>
      <w:r w:rsidRPr="00FE68DB">
        <w:rPr>
          <w:rFonts w:ascii="Sylfaen" w:hAnsi="Sylfaen"/>
          <w:b/>
          <w:bCs/>
          <w:lang w:val="ka-GE"/>
        </w:rPr>
        <w:t>საკვალიფიკაციო მოთხოვნები:</w:t>
      </w:r>
    </w:p>
    <w:p w14:paraId="47C89E31" w14:textId="77777777" w:rsidR="006735EC" w:rsidRDefault="006735EC" w:rsidP="006735E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20" w:line="259" w:lineRule="auto"/>
        <w:jc w:val="both"/>
        <w:rPr>
          <w:rFonts w:ascii="Sylfaen" w:eastAsia="Calibri" w:hAnsi="Sylfaen"/>
          <w:lang w:val="ka-GE"/>
        </w:rPr>
      </w:pPr>
      <w:r>
        <w:rPr>
          <w:rFonts w:ascii="Sylfaen" w:eastAsia="Calibri" w:hAnsi="Sylfaen"/>
          <w:lang w:val="ka-GE"/>
        </w:rPr>
        <w:t xml:space="preserve">პრეტენდენტმა </w:t>
      </w:r>
      <w:r w:rsidRPr="009A457F">
        <w:rPr>
          <w:rFonts w:ascii="Sylfaen" w:eastAsia="Calibri" w:hAnsi="Sylfaen"/>
          <w:lang w:val="ka-GE"/>
        </w:rPr>
        <w:t xml:space="preserve">უნდა წარმოადგინოს მწარმოებლის  ავტორიზაციის </w:t>
      </w:r>
      <w:r>
        <w:rPr>
          <w:rFonts w:ascii="Sylfaen" w:eastAsia="Calibri" w:hAnsi="Sylfaen"/>
          <w:lang w:val="ka-GE"/>
        </w:rPr>
        <w:t>ფორმა</w:t>
      </w:r>
      <w:r w:rsidRPr="009A457F">
        <w:rPr>
          <w:rFonts w:ascii="Sylfaen" w:eastAsia="Calibri" w:hAnsi="Sylfaen"/>
          <w:lang w:val="ka-GE"/>
        </w:rPr>
        <w:t xml:space="preserve"> (Ma</w:t>
      </w:r>
      <w:r>
        <w:rPr>
          <w:rFonts w:ascii="Sylfaen" w:eastAsia="Calibri" w:hAnsi="Sylfaen"/>
          <w:lang w:val="ka-GE"/>
        </w:rPr>
        <w:t>nufacturers Authorization Form).</w:t>
      </w:r>
    </w:p>
    <w:p w14:paraId="7669A93F" w14:textId="065DB8E0" w:rsidR="006735EC" w:rsidRPr="00FE68DB" w:rsidRDefault="006735EC" w:rsidP="006735E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20" w:line="259" w:lineRule="auto"/>
        <w:jc w:val="both"/>
        <w:rPr>
          <w:rFonts w:ascii="Sylfaen" w:eastAsia="Calibri" w:hAnsi="Sylfaen"/>
          <w:lang w:val="ka-GE"/>
        </w:rPr>
      </w:pPr>
      <w:r>
        <w:rPr>
          <w:rFonts w:ascii="Sylfaen" w:eastAsia="Calibri" w:hAnsi="Sylfaen"/>
          <w:lang w:val="ka-GE"/>
        </w:rPr>
        <w:t>პრეტენდენტმა უნდა წარმოადგინოს ინფორმაცია</w:t>
      </w:r>
      <w:r w:rsidR="001A4930">
        <w:rPr>
          <w:rFonts w:ascii="Sylfaen" w:eastAsia="Calibri" w:hAnsi="Sylfaen"/>
        </w:rPr>
        <w:t xml:space="preserve"> </w:t>
      </w:r>
      <w:r>
        <w:rPr>
          <w:rFonts w:ascii="Sylfaen" w:eastAsia="Calibri" w:hAnsi="Sylfaen"/>
          <w:lang w:val="ka-GE"/>
        </w:rPr>
        <w:t>შემოთავაზებული მწარმოებლის იგივე პროდუქტის გამოყენებით</w:t>
      </w:r>
      <w:r w:rsidR="00BA3506">
        <w:rPr>
          <w:rFonts w:ascii="Sylfaen" w:eastAsia="Calibri" w:hAnsi="Sylfaen"/>
          <w:lang w:val="ka-GE"/>
        </w:rPr>
        <w:t xml:space="preserve"> </w:t>
      </w:r>
      <w:r>
        <w:rPr>
          <w:rFonts w:ascii="Sylfaen" w:eastAsia="Calibri" w:hAnsi="Sylfaen"/>
          <w:lang w:val="ka-GE"/>
        </w:rPr>
        <w:t>დასრულებული პროექტის</w:t>
      </w:r>
      <w:r w:rsidR="00BA3506">
        <w:rPr>
          <w:rFonts w:ascii="Sylfaen" w:eastAsia="Calibri" w:hAnsi="Sylfaen"/>
          <w:lang w:val="ka-GE"/>
        </w:rPr>
        <w:t>/პროექტების</w:t>
      </w:r>
      <w:r>
        <w:rPr>
          <w:rFonts w:ascii="Sylfaen" w:eastAsia="Calibri" w:hAnsi="Sylfaen"/>
          <w:lang w:val="ka-GE"/>
        </w:rPr>
        <w:t xml:space="preserve"> შესახებ.</w:t>
      </w:r>
    </w:p>
    <w:p w14:paraId="65AF9C5D" w14:textId="355FBA96" w:rsidR="005C721C" w:rsidRDefault="005C721C">
      <w:pPr>
        <w:rPr>
          <w:rFonts w:ascii="Sylfaen" w:hAnsi="Sylfaen"/>
          <w:lang w:val="ka-GE"/>
        </w:rPr>
      </w:pPr>
    </w:p>
    <w:p w14:paraId="3485D94B" w14:textId="4A25DB25" w:rsidR="00571629" w:rsidRPr="00564F44" w:rsidRDefault="00571629">
      <w:pPr>
        <w:rPr>
          <w:rFonts w:ascii="Sylfaen" w:hAnsi="Sylfaen"/>
          <w:b/>
          <w:lang w:val="ka-GE"/>
        </w:rPr>
      </w:pPr>
      <w:bookmarkStart w:id="0" w:name="_GoBack"/>
      <w:r w:rsidRPr="00564F44">
        <w:rPr>
          <w:rFonts w:ascii="Sylfaen" w:hAnsi="Sylfaen"/>
          <w:b/>
          <w:lang w:val="ka-GE"/>
        </w:rPr>
        <w:t>პროქტის დასრულების ვადაა 2020 წლის ივლისი</w:t>
      </w:r>
      <w:bookmarkEnd w:id="0"/>
    </w:p>
    <w:sectPr w:rsidR="00571629" w:rsidRPr="00564F44" w:rsidSect="0062746E">
      <w:pgSz w:w="11906" w:h="16838"/>
      <w:pgMar w:top="851" w:right="850" w:bottom="72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726B5"/>
    <w:multiLevelType w:val="multilevel"/>
    <w:tmpl w:val="D4FEAAC6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3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3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16F72F82"/>
    <w:multiLevelType w:val="hybridMultilevel"/>
    <w:tmpl w:val="12E2DA1E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A2D75CB"/>
    <w:multiLevelType w:val="hybridMultilevel"/>
    <w:tmpl w:val="2F2045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E9F5723"/>
    <w:multiLevelType w:val="hybridMultilevel"/>
    <w:tmpl w:val="5F523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E31943"/>
    <w:multiLevelType w:val="hybridMultilevel"/>
    <w:tmpl w:val="C6B0008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8DA07D5"/>
    <w:multiLevelType w:val="hybridMultilevel"/>
    <w:tmpl w:val="2BCCB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FD0FF6"/>
    <w:multiLevelType w:val="hybridMultilevel"/>
    <w:tmpl w:val="12E2DA1E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08E"/>
    <w:rsid w:val="000E508E"/>
    <w:rsid w:val="001A4930"/>
    <w:rsid w:val="00564F44"/>
    <w:rsid w:val="00571629"/>
    <w:rsid w:val="005C721C"/>
    <w:rsid w:val="006735EC"/>
    <w:rsid w:val="00AB21F7"/>
    <w:rsid w:val="00B15821"/>
    <w:rsid w:val="00BA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1D153"/>
  <w15:chartTrackingRefBased/>
  <w15:docId w15:val="{2308DF46-CAE9-41C4-AC9C-6BC8BBDE9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35EC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Heading1">
    <w:name w:val="heading 1"/>
    <w:basedOn w:val="Normal"/>
    <w:next w:val="Normal"/>
    <w:link w:val="Heading1Char"/>
    <w:qFormat/>
    <w:rsid w:val="006735EC"/>
    <w:pPr>
      <w:keepNext/>
      <w:keepLines/>
      <w:pageBreakBefore/>
      <w:numPr>
        <w:numId w:val="1"/>
      </w:numPr>
      <w:spacing w:before="480" w:after="240" w:line="360" w:lineRule="auto"/>
      <w:jc w:val="center"/>
      <w:outlineLvl w:val="0"/>
    </w:pPr>
    <w:rPr>
      <w:rFonts w:ascii="Times New Roman" w:eastAsia="Batang" w:hAnsi="Times New Roman"/>
      <w:b/>
      <w:bCs/>
      <w:caps/>
      <w:kern w:val="32"/>
      <w:sz w:val="32"/>
      <w:szCs w:val="32"/>
      <w:lang w:val="x-none"/>
    </w:rPr>
  </w:style>
  <w:style w:type="paragraph" w:styleId="Heading2">
    <w:name w:val="heading 2"/>
    <w:basedOn w:val="Heading1"/>
    <w:next w:val="Normal"/>
    <w:link w:val="Heading2Char"/>
    <w:qFormat/>
    <w:rsid w:val="006735EC"/>
    <w:pPr>
      <w:pageBreakBefore w:val="0"/>
      <w:numPr>
        <w:ilvl w:val="1"/>
      </w:numPr>
      <w:spacing w:before="360"/>
      <w:jc w:val="left"/>
      <w:outlineLvl w:val="1"/>
    </w:pPr>
    <w:rPr>
      <w:bCs w:val="0"/>
      <w:iCs/>
      <w:caps w:val="0"/>
      <w:sz w:val="28"/>
      <w:szCs w:val="28"/>
    </w:rPr>
  </w:style>
  <w:style w:type="paragraph" w:styleId="Heading3">
    <w:name w:val="heading 3"/>
    <w:basedOn w:val="Heading1"/>
    <w:next w:val="Normal"/>
    <w:link w:val="Heading3Char"/>
    <w:qFormat/>
    <w:rsid w:val="006735EC"/>
    <w:pPr>
      <w:pageBreakBefore w:val="0"/>
      <w:numPr>
        <w:ilvl w:val="2"/>
      </w:numPr>
      <w:spacing w:before="360"/>
      <w:contextualSpacing/>
      <w:jc w:val="left"/>
      <w:outlineLvl w:val="2"/>
    </w:pPr>
    <w:rPr>
      <w:bCs w:val="0"/>
      <w:caps w:val="0"/>
      <w:sz w:val="28"/>
      <w:szCs w:val="28"/>
    </w:rPr>
  </w:style>
  <w:style w:type="paragraph" w:styleId="Heading4">
    <w:name w:val="heading 4"/>
    <w:basedOn w:val="Heading1"/>
    <w:next w:val="Normal"/>
    <w:link w:val="Heading4Char"/>
    <w:qFormat/>
    <w:rsid w:val="006735EC"/>
    <w:pPr>
      <w:keepNext w:val="0"/>
      <w:keepLines w:val="0"/>
      <w:pageBreakBefore w:val="0"/>
      <w:numPr>
        <w:ilvl w:val="3"/>
      </w:numPr>
      <w:spacing w:before="240"/>
      <w:jc w:val="both"/>
      <w:outlineLvl w:val="3"/>
    </w:pPr>
    <w:rPr>
      <w:b w:val="0"/>
      <w:bCs w:val="0"/>
      <w:caps w:val="0"/>
      <w:sz w:val="28"/>
      <w:szCs w:val="28"/>
    </w:rPr>
  </w:style>
  <w:style w:type="paragraph" w:styleId="Heading5">
    <w:name w:val="heading 5"/>
    <w:basedOn w:val="Normal"/>
    <w:link w:val="Heading5Char"/>
    <w:qFormat/>
    <w:rsid w:val="006735EC"/>
    <w:pPr>
      <w:numPr>
        <w:ilvl w:val="4"/>
        <w:numId w:val="1"/>
      </w:numPr>
      <w:spacing w:after="0" w:line="360" w:lineRule="auto"/>
      <w:jc w:val="both"/>
      <w:outlineLvl w:val="4"/>
    </w:pPr>
    <w:rPr>
      <w:rFonts w:ascii="Times New Roman" w:eastAsia="Batang" w:hAnsi="Times New Roman"/>
      <w:sz w:val="28"/>
      <w:szCs w:val="24"/>
      <w:lang w:val="x-none"/>
    </w:rPr>
  </w:style>
  <w:style w:type="paragraph" w:styleId="Heading6">
    <w:name w:val="heading 6"/>
    <w:basedOn w:val="Normal"/>
    <w:next w:val="Normal"/>
    <w:link w:val="Heading6Char"/>
    <w:qFormat/>
    <w:rsid w:val="006735EC"/>
    <w:pPr>
      <w:numPr>
        <w:ilvl w:val="5"/>
        <w:numId w:val="1"/>
      </w:numPr>
      <w:spacing w:after="0" w:line="360" w:lineRule="auto"/>
      <w:jc w:val="both"/>
      <w:outlineLvl w:val="5"/>
    </w:pPr>
    <w:rPr>
      <w:rFonts w:ascii="Times New Roman" w:eastAsia="Batang" w:hAnsi="Times New Roman"/>
      <w:bCs/>
      <w:sz w:val="28"/>
      <w:szCs w:val="24"/>
      <w:lang w:val="x-none"/>
    </w:rPr>
  </w:style>
  <w:style w:type="paragraph" w:styleId="Heading7">
    <w:name w:val="heading 7"/>
    <w:basedOn w:val="Heading1"/>
    <w:next w:val="Normal"/>
    <w:link w:val="Heading7Char"/>
    <w:qFormat/>
    <w:rsid w:val="006735EC"/>
    <w:pPr>
      <w:keepNext w:val="0"/>
      <w:keepLines w:val="0"/>
      <w:pageBreakBefore w:val="0"/>
      <w:numPr>
        <w:ilvl w:val="6"/>
      </w:numPr>
      <w:spacing w:after="0" w:line="288" w:lineRule="auto"/>
      <w:jc w:val="both"/>
      <w:outlineLvl w:val="6"/>
    </w:pPr>
    <w:rPr>
      <w:b w:val="0"/>
      <w:kern w:val="0"/>
      <w:sz w:val="24"/>
      <w:szCs w:val="24"/>
    </w:rPr>
  </w:style>
  <w:style w:type="paragraph" w:styleId="Heading8">
    <w:name w:val="heading 8"/>
    <w:basedOn w:val="Heading1"/>
    <w:next w:val="Normal"/>
    <w:link w:val="Heading8Char"/>
    <w:qFormat/>
    <w:rsid w:val="006735EC"/>
    <w:pPr>
      <w:pageBreakBefore w:val="0"/>
      <w:numPr>
        <w:ilvl w:val="7"/>
      </w:numPr>
      <w:spacing w:before="240" w:after="200" w:line="288" w:lineRule="auto"/>
      <w:contextualSpacing/>
      <w:outlineLvl w:val="7"/>
    </w:pPr>
    <w:rPr>
      <w:b w:val="0"/>
      <w:iCs/>
      <w:sz w:val="24"/>
      <w:szCs w:val="24"/>
    </w:rPr>
  </w:style>
  <w:style w:type="paragraph" w:styleId="Heading9">
    <w:name w:val="heading 9"/>
    <w:basedOn w:val="Heading1"/>
    <w:next w:val="Normal"/>
    <w:link w:val="Heading9Char"/>
    <w:qFormat/>
    <w:rsid w:val="006735EC"/>
    <w:pPr>
      <w:pageBreakBefore w:val="0"/>
      <w:numPr>
        <w:ilvl w:val="8"/>
      </w:numPr>
      <w:spacing w:before="240" w:after="120" w:line="288" w:lineRule="auto"/>
      <w:contextualSpacing/>
      <w:jc w:val="both"/>
      <w:outlineLvl w:val="8"/>
    </w:pPr>
    <w:rPr>
      <w:b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735EC"/>
    <w:rPr>
      <w:rFonts w:ascii="Times New Roman" w:eastAsia="Batang" w:hAnsi="Times New Roman" w:cs="Times New Roman"/>
      <w:b/>
      <w:bCs/>
      <w:caps/>
      <w:kern w:val="32"/>
      <w:sz w:val="32"/>
      <w:szCs w:val="32"/>
      <w:lang w:val="x-none"/>
    </w:rPr>
  </w:style>
  <w:style w:type="character" w:customStyle="1" w:styleId="Heading2Char">
    <w:name w:val="Heading 2 Char"/>
    <w:basedOn w:val="DefaultParagraphFont"/>
    <w:link w:val="Heading2"/>
    <w:rsid w:val="006735EC"/>
    <w:rPr>
      <w:rFonts w:ascii="Times New Roman" w:eastAsia="Batang" w:hAnsi="Times New Roman" w:cs="Times New Roman"/>
      <w:b/>
      <w:iCs/>
      <w:kern w:val="32"/>
      <w:sz w:val="28"/>
      <w:szCs w:val="28"/>
      <w:lang w:val="x-none"/>
    </w:rPr>
  </w:style>
  <w:style w:type="character" w:customStyle="1" w:styleId="Heading3Char">
    <w:name w:val="Heading 3 Char"/>
    <w:basedOn w:val="DefaultParagraphFont"/>
    <w:link w:val="Heading3"/>
    <w:rsid w:val="006735EC"/>
    <w:rPr>
      <w:rFonts w:ascii="Times New Roman" w:eastAsia="Batang" w:hAnsi="Times New Roman" w:cs="Times New Roman"/>
      <w:b/>
      <w:kern w:val="32"/>
      <w:sz w:val="28"/>
      <w:szCs w:val="28"/>
      <w:lang w:val="x-none"/>
    </w:rPr>
  </w:style>
  <w:style w:type="character" w:customStyle="1" w:styleId="Heading4Char">
    <w:name w:val="Heading 4 Char"/>
    <w:basedOn w:val="DefaultParagraphFont"/>
    <w:link w:val="Heading4"/>
    <w:rsid w:val="006735EC"/>
    <w:rPr>
      <w:rFonts w:ascii="Times New Roman" w:eastAsia="Batang" w:hAnsi="Times New Roman" w:cs="Times New Roman"/>
      <w:kern w:val="32"/>
      <w:sz w:val="28"/>
      <w:szCs w:val="28"/>
      <w:lang w:val="x-none"/>
    </w:rPr>
  </w:style>
  <w:style w:type="character" w:customStyle="1" w:styleId="Heading5Char">
    <w:name w:val="Heading 5 Char"/>
    <w:basedOn w:val="DefaultParagraphFont"/>
    <w:link w:val="Heading5"/>
    <w:rsid w:val="006735EC"/>
    <w:rPr>
      <w:rFonts w:ascii="Times New Roman" w:eastAsia="Batang" w:hAnsi="Times New Roman" w:cs="Times New Roman"/>
      <w:sz w:val="28"/>
      <w:szCs w:val="24"/>
      <w:lang w:val="x-none"/>
    </w:rPr>
  </w:style>
  <w:style w:type="character" w:customStyle="1" w:styleId="Heading6Char">
    <w:name w:val="Heading 6 Char"/>
    <w:basedOn w:val="DefaultParagraphFont"/>
    <w:link w:val="Heading6"/>
    <w:rsid w:val="006735EC"/>
    <w:rPr>
      <w:rFonts w:ascii="Times New Roman" w:eastAsia="Batang" w:hAnsi="Times New Roman" w:cs="Times New Roman"/>
      <w:bCs/>
      <w:sz w:val="28"/>
      <w:szCs w:val="24"/>
      <w:lang w:val="x-none"/>
    </w:rPr>
  </w:style>
  <w:style w:type="character" w:customStyle="1" w:styleId="Heading7Char">
    <w:name w:val="Heading 7 Char"/>
    <w:basedOn w:val="DefaultParagraphFont"/>
    <w:link w:val="Heading7"/>
    <w:rsid w:val="006735EC"/>
    <w:rPr>
      <w:rFonts w:ascii="Times New Roman" w:eastAsia="Batang" w:hAnsi="Times New Roman" w:cs="Times New Roman"/>
      <w:bCs/>
      <w:caps/>
      <w:sz w:val="24"/>
      <w:szCs w:val="24"/>
      <w:lang w:val="x-none"/>
    </w:rPr>
  </w:style>
  <w:style w:type="character" w:customStyle="1" w:styleId="Heading8Char">
    <w:name w:val="Heading 8 Char"/>
    <w:basedOn w:val="DefaultParagraphFont"/>
    <w:link w:val="Heading8"/>
    <w:rsid w:val="006735EC"/>
    <w:rPr>
      <w:rFonts w:ascii="Times New Roman" w:eastAsia="Batang" w:hAnsi="Times New Roman" w:cs="Times New Roman"/>
      <w:bCs/>
      <w:iCs/>
      <w:caps/>
      <w:kern w:val="32"/>
      <w:sz w:val="24"/>
      <w:szCs w:val="24"/>
      <w:lang w:val="x-none"/>
    </w:rPr>
  </w:style>
  <w:style w:type="character" w:customStyle="1" w:styleId="Heading9Char">
    <w:name w:val="Heading 9 Char"/>
    <w:basedOn w:val="DefaultParagraphFont"/>
    <w:link w:val="Heading9"/>
    <w:rsid w:val="006735EC"/>
    <w:rPr>
      <w:rFonts w:ascii="Times New Roman" w:eastAsia="Batang" w:hAnsi="Times New Roman" w:cs="Times New Roman"/>
      <w:bCs/>
      <w:caps/>
      <w:kern w:val="32"/>
      <w:sz w:val="24"/>
      <w:szCs w:val="24"/>
      <w:lang w:val="x-none"/>
    </w:rPr>
  </w:style>
  <w:style w:type="paragraph" w:styleId="ListParagraph">
    <w:name w:val="List Paragraph"/>
    <w:basedOn w:val="Normal"/>
    <w:link w:val="ListParagraphChar"/>
    <w:uiPriority w:val="34"/>
    <w:qFormat/>
    <w:rsid w:val="006735EC"/>
    <w:pPr>
      <w:spacing w:after="0" w:line="240" w:lineRule="auto"/>
      <w:ind w:left="720"/>
      <w:contextualSpacing/>
    </w:pPr>
    <w:rPr>
      <w:rFonts w:ascii="Cambria" w:eastAsia="Times New Roman" w:hAnsi="Cambria"/>
      <w:sz w:val="24"/>
      <w:szCs w:val="24"/>
      <w:lang w:val="en-US"/>
    </w:rPr>
  </w:style>
  <w:style w:type="paragraph" w:styleId="NoSpacing">
    <w:name w:val="No Spacing"/>
    <w:uiPriority w:val="1"/>
    <w:qFormat/>
    <w:rsid w:val="006735E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link w:val="ListParagraph"/>
    <w:uiPriority w:val="34"/>
    <w:rsid w:val="006735EC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859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Megrelishvili</dc:creator>
  <cp:keywords/>
  <dc:description/>
  <cp:lastModifiedBy>Soso Golubiani</cp:lastModifiedBy>
  <cp:revision>9</cp:revision>
  <dcterms:created xsi:type="dcterms:W3CDTF">2020-01-24T16:47:00Z</dcterms:created>
  <dcterms:modified xsi:type="dcterms:W3CDTF">2020-01-29T11:14:00Z</dcterms:modified>
</cp:coreProperties>
</file>