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0CFA" w14:textId="0195C395" w:rsidR="006E19A8" w:rsidRPr="006E19A8" w:rsidRDefault="006E19A8" w:rsidP="006E19A8">
      <w:pPr>
        <w:shd w:val="clear" w:color="auto" w:fill="FFFFFF"/>
        <w:spacing w:before="100" w:beforeAutospacing="1" w:after="100" w:afterAutospacing="1" w:line="240" w:lineRule="auto"/>
        <w:ind w:right="480"/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>ტექნიკური დავალება დანარი #3</w:t>
      </w:r>
    </w:p>
    <w:p w14:paraId="06DF4E22" w14:textId="77777777" w:rsidR="006E19A8" w:rsidRDefault="006E19A8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="Sylfaen" w:eastAsia="Times New Roman" w:hAnsi="Sylfaen" w:cs="Sylfaen"/>
          <w:b/>
          <w:color w:val="0073EA"/>
          <w:sz w:val="24"/>
          <w:szCs w:val="24"/>
        </w:rPr>
      </w:pPr>
    </w:p>
    <w:p w14:paraId="1D3E0232" w14:textId="2419A518" w:rsidR="00B743A6" w:rsidRPr="006E19A8" w:rsidRDefault="00B743A6" w:rsidP="006E19A8">
      <w:pPr>
        <w:shd w:val="clear" w:color="auto" w:fill="FFFFFF"/>
        <w:spacing w:before="100" w:beforeAutospacing="1" w:after="100" w:afterAutospacing="1" w:line="240" w:lineRule="auto"/>
        <w:ind w:right="480"/>
        <w:jc w:val="center"/>
        <w:rPr>
          <w:rFonts w:asciiTheme="minorBidi" w:eastAsia="Times New Roman" w:hAnsiTheme="minorBidi" w:cs="Times New Roman"/>
          <w:b/>
          <w:sz w:val="24"/>
          <w:szCs w:val="24"/>
        </w:rPr>
      </w:pPr>
      <w:proofErr w:type="spellStart"/>
      <w:proofErr w:type="gramStart"/>
      <w:r w:rsidRPr="006E19A8">
        <w:rPr>
          <w:rFonts w:ascii="Sylfaen" w:eastAsia="Times New Roman" w:hAnsi="Sylfaen" w:cs="Sylfaen"/>
          <w:b/>
          <w:sz w:val="24"/>
          <w:szCs w:val="24"/>
        </w:rPr>
        <w:t>შესყიდვის</w:t>
      </w:r>
      <w:proofErr w:type="spellEnd"/>
      <w:proofErr w:type="gramEnd"/>
      <w:r w:rsidRPr="006E19A8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E19A8">
        <w:rPr>
          <w:rFonts w:ascii="Sylfaen" w:eastAsia="Times New Roman" w:hAnsi="Sylfaen" w:cs="Sylfaen"/>
          <w:b/>
          <w:sz w:val="24"/>
          <w:szCs w:val="24"/>
        </w:rPr>
        <w:t>ობიექტის</w:t>
      </w:r>
      <w:proofErr w:type="spellEnd"/>
      <w:r w:rsidRPr="006E19A8">
        <w:rPr>
          <w:rFonts w:asciiTheme="minorBidi" w:eastAsia="Times New Roman" w:hAnsiTheme="minorBidi" w:cs="Times New Roman"/>
          <w:b/>
          <w:sz w:val="24"/>
          <w:szCs w:val="24"/>
        </w:rPr>
        <w:t xml:space="preserve"> </w:t>
      </w:r>
      <w:proofErr w:type="spellStart"/>
      <w:r w:rsidRPr="006E19A8">
        <w:rPr>
          <w:rFonts w:ascii="Sylfaen" w:eastAsia="Times New Roman" w:hAnsi="Sylfaen" w:cs="Sylfaen"/>
          <w:b/>
          <w:sz w:val="24"/>
          <w:szCs w:val="24"/>
        </w:rPr>
        <w:t>დასახელება</w:t>
      </w:r>
      <w:proofErr w:type="spellEnd"/>
    </w:p>
    <w:p w14:paraId="6EE70364" w14:textId="720A7806" w:rsidR="00B743A6" w:rsidRPr="00B743A6" w:rsidRDefault="00B743A6" w:rsidP="006E19A8">
      <w:pPr>
        <w:shd w:val="clear" w:color="auto" w:fill="FFFFFF"/>
        <w:spacing w:after="0" w:line="360" w:lineRule="atLeast"/>
        <w:jc w:val="center"/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</w:pPr>
      <w:proofErr w:type="spellStart"/>
      <w:proofErr w:type="gram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შემსყიდველის</w:t>
      </w:r>
      <w:proofErr w:type="spellEnd"/>
      <w:proofErr w:type="gram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საკუთრებაში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არსებული</w:t>
      </w:r>
      <w:proofErr w:type="spellEnd"/>
      <w:r w:rsidRPr="00B743A6">
        <w:rPr>
          <w:rFonts w:ascii="Sylfaen" w:eastAsia="Times New Roman" w:hAnsi="Sylfaen" w:cs="Times New Roman"/>
          <w:b/>
          <w:bCs/>
          <w:color w:val="222222"/>
          <w:sz w:val="24"/>
          <w:szCs w:val="24"/>
        </w:rPr>
        <w:t xml:space="preserve"> HPE </w:t>
      </w:r>
      <w:r w:rsidRPr="00B743A6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აპარატურის</w:t>
      </w:r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თვის</w:t>
      </w:r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მწარმოებლის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მხარდაჭერისა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და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საგარანტიო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სერვისის</w:t>
      </w:r>
      <w:proofErr w:type="spellEnd"/>
      <w:r w:rsidRPr="00B743A6">
        <w:rPr>
          <w:rFonts w:asciiTheme="minorBidi" w:eastAsia="Times New Roman" w:hAnsiTheme="minorBid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შესყიდვა</w:t>
      </w:r>
      <w:proofErr w:type="spellEnd"/>
      <w:r w:rsidRPr="00B743A6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 xml:space="preserve"> 2023 წლის 31 მაისისამდე</w:t>
      </w:r>
    </w:p>
    <w:p w14:paraId="2F79FB41" w14:textId="77777777" w:rsidR="00B743A6" w:rsidRPr="00B743A6" w:rsidRDefault="00B743A6" w:rsidP="00B743A6">
      <w:pPr>
        <w:shd w:val="clear" w:color="auto" w:fill="FFFFFF"/>
        <w:spacing w:after="0" w:line="360" w:lineRule="atLeast"/>
        <w:rPr>
          <w:rFonts w:asciiTheme="minorBidi" w:eastAsia="Times New Roman" w:hAnsiTheme="minorBidi" w:cs="Times New Roman"/>
          <w:sz w:val="24"/>
          <w:szCs w:val="24"/>
        </w:rPr>
      </w:pPr>
    </w:p>
    <w:p w14:paraId="75A8C40D" w14:textId="77777777" w:rsidR="00B743A6" w:rsidRPr="00B743A6" w:rsidRDefault="00B743A6" w:rsidP="00B743A6">
      <w:pPr>
        <w:shd w:val="clear" w:color="auto" w:fill="FFFFFF"/>
        <w:spacing w:after="0" w:line="360" w:lineRule="atLeast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B743A6">
        <w:rPr>
          <w:rFonts w:ascii="Sylfaen" w:eastAsia="Times New Roman" w:hAnsi="Sylfaen" w:cs="Times New Roman"/>
          <w:b/>
          <w:bCs/>
          <w:sz w:val="24"/>
          <w:szCs w:val="24"/>
        </w:rPr>
        <w:t xml:space="preserve">HPE </w:t>
      </w:r>
      <w:r w:rsidRPr="00B743A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აპარატურის ჩამონათვალი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2126"/>
        <w:gridCol w:w="1701"/>
        <w:gridCol w:w="3260"/>
      </w:tblGrid>
      <w:tr w:rsidR="00B743A6" w:rsidRPr="00B743A6" w14:paraId="0D0121CC" w14:textId="77777777" w:rsidTr="00D83B2E">
        <w:trPr>
          <w:trHeight w:val="76"/>
        </w:trPr>
        <w:tc>
          <w:tcPr>
            <w:tcW w:w="2660" w:type="dxa"/>
          </w:tcPr>
          <w:p w14:paraId="667625F3" w14:textId="77777777" w:rsidR="00B743A6" w:rsidRPr="00B743A6" w:rsidRDefault="00B743A6" w:rsidP="00B743A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743A6">
              <w:rPr>
                <w:rFonts w:asciiTheme="minorBidi" w:hAnsiTheme="minorBid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126" w:type="dxa"/>
          </w:tcPr>
          <w:p w14:paraId="5D9AC599" w14:textId="77777777" w:rsidR="00B743A6" w:rsidRPr="00B743A6" w:rsidRDefault="00B743A6" w:rsidP="00B743A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1701" w:type="dxa"/>
          </w:tcPr>
          <w:p w14:paraId="159B751F" w14:textId="77777777" w:rsidR="00B743A6" w:rsidRPr="00B743A6" w:rsidRDefault="00B743A6" w:rsidP="00B743A6">
            <w:pPr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Part Number</w:t>
            </w:r>
          </w:p>
        </w:tc>
        <w:tc>
          <w:tcPr>
            <w:tcW w:w="3260" w:type="dxa"/>
          </w:tcPr>
          <w:p w14:paraId="07E8E761" w14:textId="77777777" w:rsidR="00B743A6" w:rsidRPr="00B743A6" w:rsidRDefault="00B743A6" w:rsidP="00B743A6">
            <w:pPr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B743A6">
              <w:rPr>
                <w:rFonts w:ascii="Sylfaen" w:hAnsi="Sylfaen" w:cs="Sylfaen"/>
                <w:b/>
                <w:bCs/>
                <w:sz w:val="24"/>
                <w:szCs w:val="24"/>
              </w:rPr>
              <w:t>Support Level</w:t>
            </w:r>
          </w:p>
        </w:tc>
      </w:tr>
      <w:tr w:rsidR="00B743A6" w:rsidRPr="00B743A6" w14:paraId="3AF84B99" w14:textId="77777777" w:rsidTr="00D83B2E">
        <w:trPr>
          <w:trHeight w:val="139"/>
        </w:trPr>
        <w:tc>
          <w:tcPr>
            <w:tcW w:w="2660" w:type="dxa"/>
          </w:tcPr>
          <w:p w14:paraId="7F7A535E" w14:textId="77777777" w:rsidR="00B743A6" w:rsidRPr="00B743A6" w:rsidRDefault="00B743A6" w:rsidP="00B743A6">
            <w:r w:rsidRPr="00B743A6">
              <w:t>HPE 3PAR 8200</w:t>
            </w:r>
          </w:p>
        </w:tc>
        <w:tc>
          <w:tcPr>
            <w:tcW w:w="2126" w:type="dxa"/>
          </w:tcPr>
          <w:p w14:paraId="12DD2933" w14:textId="77777777" w:rsidR="00B743A6" w:rsidRPr="00B743A6" w:rsidRDefault="00B743A6" w:rsidP="00B743A6">
            <w:r w:rsidRPr="00B743A6">
              <w:t>CZ37508D4B</w:t>
            </w:r>
          </w:p>
        </w:tc>
        <w:tc>
          <w:tcPr>
            <w:tcW w:w="1701" w:type="dxa"/>
          </w:tcPr>
          <w:p w14:paraId="49823A4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K2Q36B</w:t>
            </w:r>
          </w:p>
        </w:tc>
        <w:tc>
          <w:tcPr>
            <w:tcW w:w="3260" w:type="dxa"/>
          </w:tcPr>
          <w:p w14:paraId="2403A5B1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Proactive Care 24x7 SVC</w:t>
            </w:r>
          </w:p>
        </w:tc>
      </w:tr>
      <w:tr w:rsidR="00B743A6" w:rsidRPr="00B743A6" w14:paraId="2DBE2C42" w14:textId="77777777" w:rsidTr="00D83B2E">
        <w:trPr>
          <w:trHeight w:val="285"/>
        </w:trPr>
        <w:tc>
          <w:tcPr>
            <w:tcW w:w="2660" w:type="dxa"/>
          </w:tcPr>
          <w:p w14:paraId="6278ED51" w14:textId="77777777" w:rsidR="00B743A6" w:rsidRPr="00B743A6" w:rsidRDefault="00B743A6" w:rsidP="00B743A6">
            <w:r w:rsidRPr="00B743A6">
              <w:t>HPE SN3000B</w:t>
            </w:r>
          </w:p>
        </w:tc>
        <w:tc>
          <w:tcPr>
            <w:tcW w:w="2126" w:type="dxa"/>
          </w:tcPr>
          <w:p w14:paraId="54353A3B" w14:textId="77777777" w:rsidR="00B743A6" w:rsidRPr="00B743A6" w:rsidRDefault="00B743A6" w:rsidP="00B743A6">
            <w:r w:rsidRPr="00B743A6">
              <w:t>CZC7472MF6</w:t>
            </w:r>
          </w:p>
        </w:tc>
        <w:tc>
          <w:tcPr>
            <w:tcW w:w="1701" w:type="dxa"/>
          </w:tcPr>
          <w:p w14:paraId="1907C24D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QW937A</w:t>
            </w:r>
          </w:p>
        </w:tc>
        <w:tc>
          <w:tcPr>
            <w:tcW w:w="3260" w:type="dxa"/>
          </w:tcPr>
          <w:p w14:paraId="59B5C7C8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Proactive Care 24x7 SVC</w:t>
            </w:r>
          </w:p>
        </w:tc>
      </w:tr>
      <w:tr w:rsidR="00B743A6" w:rsidRPr="00B743A6" w14:paraId="3299B7CD" w14:textId="77777777" w:rsidTr="00D83B2E">
        <w:trPr>
          <w:trHeight w:val="285"/>
        </w:trPr>
        <w:tc>
          <w:tcPr>
            <w:tcW w:w="2660" w:type="dxa"/>
          </w:tcPr>
          <w:p w14:paraId="73B4A954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HPE SN3000B</w:t>
            </w:r>
          </w:p>
        </w:tc>
        <w:tc>
          <w:tcPr>
            <w:tcW w:w="2126" w:type="dxa"/>
          </w:tcPr>
          <w:p w14:paraId="74D0F50C" w14:textId="77777777" w:rsidR="00B743A6" w:rsidRPr="00B743A6" w:rsidRDefault="00B743A6" w:rsidP="00B743A6">
            <w:r w:rsidRPr="00B743A6">
              <w:t>CZC7472MEF</w:t>
            </w:r>
          </w:p>
        </w:tc>
        <w:tc>
          <w:tcPr>
            <w:tcW w:w="1701" w:type="dxa"/>
          </w:tcPr>
          <w:p w14:paraId="0F55BF2E" w14:textId="77777777" w:rsidR="00B743A6" w:rsidRPr="00B743A6" w:rsidRDefault="00B743A6" w:rsidP="00B743A6">
            <w:r w:rsidRPr="00B743A6">
              <w:t>QW937A</w:t>
            </w:r>
          </w:p>
        </w:tc>
        <w:tc>
          <w:tcPr>
            <w:tcW w:w="3260" w:type="dxa"/>
          </w:tcPr>
          <w:p w14:paraId="6793F7E3" w14:textId="77777777" w:rsidR="00B743A6" w:rsidRPr="00B743A6" w:rsidRDefault="00B743A6" w:rsidP="00B743A6">
            <w:r w:rsidRPr="00B743A6">
              <w:t>HPE Proactive Care 24x7 SVC</w:t>
            </w:r>
          </w:p>
        </w:tc>
      </w:tr>
      <w:tr w:rsidR="00B743A6" w:rsidRPr="00B743A6" w14:paraId="1DBC8924" w14:textId="77777777" w:rsidTr="00D83B2E">
        <w:trPr>
          <w:trHeight w:val="285"/>
        </w:trPr>
        <w:tc>
          <w:tcPr>
            <w:tcW w:w="2660" w:type="dxa"/>
          </w:tcPr>
          <w:p w14:paraId="4E2D025F" w14:textId="77777777" w:rsidR="00B743A6" w:rsidRPr="00B743A6" w:rsidRDefault="00B743A6" w:rsidP="00B743A6">
            <w:pPr>
              <w:rPr>
                <w:lang w:val="fr-FR"/>
              </w:rPr>
            </w:pPr>
            <w:r w:rsidRPr="00B743A6">
              <w:rPr>
                <w:lang w:val="fr-FR"/>
              </w:rPr>
              <w:t>HPE VC SE 40Gb F8 Module</w:t>
            </w:r>
          </w:p>
        </w:tc>
        <w:tc>
          <w:tcPr>
            <w:tcW w:w="2126" w:type="dxa"/>
          </w:tcPr>
          <w:p w14:paraId="2FC0DA9E" w14:textId="77777777" w:rsidR="00B743A6" w:rsidRPr="00B743A6" w:rsidRDefault="00B743A6" w:rsidP="00B743A6">
            <w:r w:rsidRPr="00B743A6">
              <w:t>2TV72400B6</w:t>
            </w:r>
          </w:p>
        </w:tc>
        <w:tc>
          <w:tcPr>
            <w:tcW w:w="1701" w:type="dxa"/>
          </w:tcPr>
          <w:p w14:paraId="148FACA7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794502-B23</w:t>
            </w:r>
          </w:p>
        </w:tc>
        <w:tc>
          <w:tcPr>
            <w:tcW w:w="3260" w:type="dxa"/>
          </w:tcPr>
          <w:p w14:paraId="66DF408F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HPE Proactive Care 24x7 SVC</w:t>
            </w:r>
          </w:p>
        </w:tc>
      </w:tr>
      <w:tr w:rsidR="00B743A6" w:rsidRPr="00B743A6" w14:paraId="051AB755" w14:textId="77777777" w:rsidTr="00D83B2E">
        <w:trPr>
          <w:trHeight w:val="285"/>
        </w:trPr>
        <w:tc>
          <w:tcPr>
            <w:tcW w:w="2660" w:type="dxa"/>
          </w:tcPr>
          <w:p w14:paraId="64E5DFBA" w14:textId="77777777" w:rsidR="00B743A6" w:rsidRPr="00B743A6" w:rsidRDefault="00B743A6" w:rsidP="00B743A6">
            <w:pPr>
              <w:rPr>
                <w:lang w:val="fr-FR"/>
              </w:rPr>
            </w:pPr>
            <w:r w:rsidRPr="00B743A6">
              <w:rPr>
                <w:lang w:val="fr-FR"/>
              </w:rPr>
              <w:t>HPE VC SE 40Gb F8 Module</w:t>
            </w:r>
          </w:p>
        </w:tc>
        <w:tc>
          <w:tcPr>
            <w:tcW w:w="2126" w:type="dxa"/>
          </w:tcPr>
          <w:p w14:paraId="61C4BE81" w14:textId="77777777" w:rsidR="00B743A6" w:rsidRPr="00B743A6" w:rsidRDefault="00B743A6" w:rsidP="00B743A6">
            <w:r w:rsidRPr="00B743A6">
              <w:t>2TV725000L</w:t>
            </w:r>
          </w:p>
        </w:tc>
        <w:tc>
          <w:tcPr>
            <w:tcW w:w="1701" w:type="dxa"/>
          </w:tcPr>
          <w:p w14:paraId="53CD5632" w14:textId="77777777" w:rsidR="00B743A6" w:rsidRPr="00B743A6" w:rsidRDefault="00B743A6" w:rsidP="00B743A6">
            <w:r w:rsidRPr="00B743A6">
              <w:t>794502-B23</w:t>
            </w:r>
          </w:p>
        </w:tc>
        <w:tc>
          <w:tcPr>
            <w:tcW w:w="3260" w:type="dxa"/>
          </w:tcPr>
          <w:p w14:paraId="07709542" w14:textId="77777777" w:rsidR="00B743A6" w:rsidRPr="00B743A6" w:rsidRDefault="00B743A6" w:rsidP="00B743A6">
            <w:r w:rsidRPr="00B743A6">
              <w:t>HPE Proactive Care 24x7 SVC</w:t>
            </w:r>
          </w:p>
        </w:tc>
      </w:tr>
      <w:tr w:rsidR="00B743A6" w:rsidRPr="00B743A6" w14:paraId="27F7B074" w14:textId="77777777" w:rsidTr="00D83B2E">
        <w:trPr>
          <w:trHeight w:val="285"/>
        </w:trPr>
        <w:tc>
          <w:tcPr>
            <w:tcW w:w="2660" w:type="dxa"/>
          </w:tcPr>
          <w:p w14:paraId="6CF7EDC0" w14:textId="77777777" w:rsidR="00B743A6" w:rsidRPr="00B743A6" w:rsidRDefault="00B743A6" w:rsidP="00B743A6">
            <w:r w:rsidRPr="00B743A6">
              <w:t>HPE Synergy</w:t>
            </w:r>
            <w:r w:rsidRPr="00B743A6">
              <w:rPr>
                <w:lang w:val="ka-GE"/>
              </w:rPr>
              <w:t xml:space="preserve"> </w:t>
            </w:r>
            <w:r w:rsidRPr="00B743A6">
              <w:t>12000 Frame</w:t>
            </w:r>
          </w:p>
        </w:tc>
        <w:tc>
          <w:tcPr>
            <w:tcW w:w="2126" w:type="dxa"/>
          </w:tcPr>
          <w:p w14:paraId="7E68CF97" w14:textId="77777777" w:rsidR="00B743A6" w:rsidRPr="00B743A6" w:rsidRDefault="00B743A6" w:rsidP="00B743A6">
            <w:r w:rsidRPr="00B743A6">
              <w:t>CZJ7491RCR</w:t>
            </w:r>
          </w:p>
        </w:tc>
        <w:tc>
          <w:tcPr>
            <w:tcW w:w="1701" w:type="dxa"/>
          </w:tcPr>
          <w:p w14:paraId="15F0C2F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797740-B21</w:t>
            </w:r>
          </w:p>
        </w:tc>
        <w:tc>
          <w:tcPr>
            <w:tcW w:w="3260" w:type="dxa"/>
          </w:tcPr>
          <w:p w14:paraId="5074B2A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07C3D133" w14:textId="77777777" w:rsidTr="00D83B2E">
        <w:trPr>
          <w:trHeight w:val="285"/>
        </w:trPr>
        <w:tc>
          <w:tcPr>
            <w:tcW w:w="2660" w:type="dxa"/>
          </w:tcPr>
          <w:p w14:paraId="6439138D" w14:textId="77777777" w:rsidR="00B743A6" w:rsidRPr="00B743A6" w:rsidRDefault="00B743A6" w:rsidP="00B743A6">
            <w:r w:rsidRPr="00B743A6">
              <w:t>HPE Synergy Composer</w:t>
            </w:r>
          </w:p>
        </w:tc>
        <w:tc>
          <w:tcPr>
            <w:tcW w:w="2126" w:type="dxa"/>
          </w:tcPr>
          <w:p w14:paraId="7CAFF803" w14:textId="77777777" w:rsidR="00B743A6" w:rsidRPr="00B743A6" w:rsidRDefault="00B743A6" w:rsidP="00B743A6">
            <w:r w:rsidRPr="00B743A6">
              <w:t>CN774603YQ</w:t>
            </w:r>
          </w:p>
        </w:tc>
        <w:tc>
          <w:tcPr>
            <w:tcW w:w="1701" w:type="dxa"/>
          </w:tcPr>
          <w:p w14:paraId="05CA8B99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804353-B21</w:t>
            </w:r>
          </w:p>
        </w:tc>
        <w:tc>
          <w:tcPr>
            <w:tcW w:w="3260" w:type="dxa"/>
          </w:tcPr>
          <w:p w14:paraId="465A0D7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45D3368" w14:textId="77777777" w:rsidTr="00D83B2E">
        <w:trPr>
          <w:trHeight w:val="285"/>
        </w:trPr>
        <w:tc>
          <w:tcPr>
            <w:tcW w:w="2660" w:type="dxa"/>
          </w:tcPr>
          <w:p w14:paraId="7E3D36C3" w14:textId="77777777" w:rsidR="00B743A6" w:rsidRPr="00B743A6" w:rsidRDefault="00B743A6" w:rsidP="00B743A6">
            <w:r w:rsidRPr="00B743A6">
              <w:t>HPE Synergy Composer</w:t>
            </w:r>
          </w:p>
        </w:tc>
        <w:tc>
          <w:tcPr>
            <w:tcW w:w="2126" w:type="dxa"/>
          </w:tcPr>
          <w:p w14:paraId="0D6AE19C" w14:textId="77777777" w:rsidR="00B743A6" w:rsidRPr="00B743A6" w:rsidRDefault="00B743A6" w:rsidP="00B743A6">
            <w:r w:rsidRPr="00B743A6">
              <w:t>CN77450GX9</w:t>
            </w:r>
          </w:p>
        </w:tc>
        <w:tc>
          <w:tcPr>
            <w:tcW w:w="1701" w:type="dxa"/>
          </w:tcPr>
          <w:p w14:paraId="585DE06F" w14:textId="77777777" w:rsidR="00B743A6" w:rsidRPr="00B743A6" w:rsidRDefault="00B743A6" w:rsidP="00B743A6">
            <w:r w:rsidRPr="00B743A6">
              <w:t>804353-B21</w:t>
            </w:r>
          </w:p>
        </w:tc>
        <w:tc>
          <w:tcPr>
            <w:tcW w:w="3260" w:type="dxa"/>
          </w:tcPr>
          <w:p w14:paraId="2477D619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06AADBD7" w14:textId="77777777" w:rsidTr="00D83B2E">
        <w:trPr>
          <w:trHeight w:val="285"/>
        </w:trPr>
        <w:tc>
          <w:tcPr>
            <w:tcW w:w="2660" w:type="dxa"/>
          </w:tcPr>
          <w:p w14:paraId="2689EAB5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SY 480 Gen10</w:t>
            </w:r>
          </w:p>
        </w:tc>
        <w:tc>
          <w:tcPr>
            <w:tcW w:w="2126" w:type="dxa"/>
          </w:tcPr>
          <w:p w14:paraId="13FDF800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CZJ7491P12</w:t>
            </w:r>
          </w:p>
        </w:tc>
        <w:tc>
          <w:tcPr>
            <w:tcW w:w="1701" w:type="dxa"/>
          </w:tcPr>
          <w:p w14:paraId="111FCE1A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871941-B21</w:t>
            </w:r>
          </w:p>
        </w:tc>
        <w:tc>
          <w:tcPr>
            <w:tcW w:w="3260" w:type="dxa"/>
          </w:tcPr>
          <w:p w14:paraId="0C327478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1B7B28BA" w14:textId="77777777" w:rsidTr="00D83B2E">
        <w:trPr>
          <w:trHeight w:val="285"/>
        </w:trPr>
        <w:tc>
          <w:tcPr>
            <w:tcW w:w="2660" w:type="dxa"/>
          </w:tcPr>
          <w:p w14:paraId="63C07C14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6A64F536" w14:textId="77777777" w:rsidR="00B743A6" w:rsidRPr="00B743A6" w:rsidRDefault="00B743A6" w:rsidP="00B743A6">
            <w:r w:rsidRPr="00B743A6">
              <w:rPr>
                <w:lang w:val="ka-GE"/>
              </w:rPr>
              <w:t>CZJ7491P13</w:t>
            </w:r>
          </w:p>
        </w:tc>
        <w:tc>
          <w:tcPr>
            <w:tcW w:w="1701" w:type="dxa"/>
          </w:tcPr>
          <w:p w14:paraId="3E2012AD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6F794C90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60D6784E" w14:textId="77777777" w:rsidTr="00D83B2E">
        <w:trPr>
          <w:trHeight w:val="285"/>
        </w:trPr>
        <w:tc>
          <w:tcPr>
            <w:tcW w:w="2660" w:type="dxa"/>
          </w:tcPr>
          <w:p w14:paraId="5ED61726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5642F3C1" w14:textId="77777777" w:rsidR="00B743A6" w:rsidRPr="00B743A6" w:rsidRDefault="00B743A6" w:rsidP="00B743A6">
            <w:r w:rsidRPr="00B743A6">
              <w:rPr>
                <w:lang w:val="ka-GE"/>
              </w:rPr>
              <w:t>CZJ7491P14</w:t>
            </w:r>
          </w:p>
        </w:tc>
        <w:tc>
          <w:tcPr>
            <w:tcW w:w="1701" w:type="dxa"/>
          </w:tcPr>
          <w:p w14:paraId="618E22FB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4E0D84B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729737D0" w14:textId="77777777" w:rsidTr="00D83B2E">
        <w:trPr>
          <w:trHeight w:val="285"/>
        </w:trPr>
        <w:tc>
          <w:tcPr>
            <w:tcW w:w="2660" w:type="dxa"/>
          </w:tcPr>
          <w:p w14:paraId="1ED237FB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01BA6464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CZJ7491P15</w:t>
            </w:r>
          </w:p>
        </w:tc>
        <w:tc>
          <w:tcPr>
            <w:tcW w:w="1701" w:type="dxa"/>
          </w:tcPr>
          <w:p w14:paraId="66A9F963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1D1397D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332E6745" w14:textId="77777777" w:rsidTr="00D83B2E">
        <w:trPr>
          <w:trHeight w:val="285"/>
        </w:trPr>
        <w:tc>
          <w:tcPr>
            <w:tcW w:w="2660" w:type="dxa"/>
          </w:tcPr>
          <w:p w14:paraId="2E452ABD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E855806" w14:textId="77777777" w:rsidR="00B743A6" w:rsidRPr="00B743A6" w:rsidRDefault="00B743A6" w:rsidP="00B743A6">
            <w:r w:rsidRPr="00B743A6">
              <w:rPr>
                <w:lang w:val="ka-GE"/>
              </w:rPr>
              <w:t>CZJ7491P16</w:t>
            </w:r>
          </w:p>
        </w:tc>
        <w:tc>
          <w:tcPr>
            <w:tcW w:w="1701" w:type="dxa"/>
          </w:tcPr>
          <w:p w14:paraId="4C8E9CF8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1628B82E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2D3F794" w14:textId="77777777" w:rsidTr="00D83B2E">
        <w:trPr>
          <w:trHeight w:val="285"/>
        </w:trPr>
        <w:tc>
          <w:tcPr>
            <w:tcW w:w="2660" w:type="dxa"/>
          </w:tcPr>
          <w:p w14:paraId="163CA281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F32D993" w14:textId="77777777" w:rsidR="00B743A6" w:rsidRPr="00B743A6" w:rsidRDefault="00B743A6" w:rsidP="00B743A6">
            <w:r w:rsidRPr="00B743A6">
              <w:rPr>
                <w:lang w:val="ka-GE"/>
              </w:rPr>
              <w:t>CZJ7491P17</w:t>
            </w:r>
          </w:p>
        </w:tc>
        <w:tc>
          <w:tcPr>
            <w:tcW w:w="1701" w:type="dxa"/>
          </w:tcPr>
          <w:p w14:paraId="4CD1A468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219D18FA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22CE7ECC" w14:textId="77777777" w:rsidTr="00D83B2E">
        <w:trPr>
          <w:trHeight w:val="285"/>
        </w:trPr>
        <w:tc>
          <w:tcPr>
            <w:tcW w:w="2660" w:type="dxa"/>
          </w:tcPr>
          <w:p w14:paraId="38CDAA8E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4514CF7E" w14:textId="77777777" w:rsidR="00B743A6" w:rsidRPr="00B743A6" w:rsidRDefault="00B743A6" w:rsidP="00B743A6">
            <w:r w:rsidRPr="00B743A6">
              <w:rPr>
                <w:lang w:val="ka-GE"/>
              </w:rPr>
              <w:t>CZJ7491P18</w:t>
            </w:r>
          </w:p>
        </w:tc>
        <w:tc>
          <w:tcPr>
            <w:tcW w:w="1701" w:type="dxa"/>
          </w:tcPr>
          <w:p w14:paraId="4A6900AB" w14:textId="77777777" w:rsidR="00B743A6" w:rsidRPr="00B743A6" w:rsidRDefault="00B743A6" w:rsidP="00B743A6">
            <w:r w:rsidRPr="00B743A6">
              <w:t>871941-B21</w:t>
            </w:r>
          </w:p>
        </w:tc>
        <w:tc>
          <w:tcPr>
            <w:tcW w:w="3260" w:type="dxa"/>
          </w:tcPr>
          <w:p w14:paraId="394B8F8A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  <w:tr w:rsidR="00B743A6" w:rsidRPr="00B743A6" w14:paraId="736FFDC0" w14:textId="77777777" w:rsidTr="00D83B2E">
        <w:trPr>
          <w:trHeight w:val="285"/>
        </w:trPr>
        <w:tc>
          <w:tcPr>
            <w:tcW w:w="2660" w:type="dxa"/>
          </w:tcPr>
          <w:p w14:paraId="66E30D88" w14:textId="77777777" w:rsidR="00B743A6" w:rsidRPr="00B743A6" w:rsidRDefault="00B743A6" w:rsidP="00B743A6">
            <w:r w:rsidRPr="00B743A6">
              <w:t>HPE SY 480 Gen10</w:t>
            </w:r>
          </w:p>
        </w:tc>
        <w:tc>
          <w:tcPr>
            <w:tcW w:w="2126" w:type="dxa"/>
          </w:tcPr>
          <w:p w14:paraId="2F8B07CE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rPr>
                <w:lang w:val="ka-GE"/>
              </w:rPr>
              <w:t>CZJ7491P19</w:t>
            </w:r>
          </w:p>
        </w:tc>
        <w:tc>
          <w:tcPr>
            <w:tcW w:w="1701" w:type="dxa"/>
          </w:tcPr>
          <w:p w14:paraId="03B724CF" w14:textId="77777777" w:rsidR="00B743A6" w:rsidRPr="00B743A6" w:rsidRDefault="00B743A6" w:rsidP="00B743A6">
            <w:pPr>
              <w:rPr>
                <w:lang w:val="ka-GE"/>
              </w:rPr>
            </w:pPr>
            <w:r w:rsidRPr="00B743A6">
              <w:t>871941-B21</w:t>
            </w:r>
          </w:p>
        </w:tc>
        <w:tc>
          <w:tcPr>
            <w:tcW w:w="3260" w:type="dxa"/>
          </w:tcPr>
          <w:p w14:paraId="240BCACE" w14:textId="77777777" w:rsidR="00B743A6" w:rsidRPr="00B743A6" w:rsidRDefault="00B743A6" w:rsidP="00B743A6">
            <w:r w:rsidRPr="00B743A6">
              <w:rPr>
                <w:lang w:val="ka-GE"/>
              </w:rPr>
              <w:t>HPE Foundation Care 24x7 SVC</w:t>
            </w:r>
          </w:p>
        </w:tc>
      </w:tr>
    </w:tbl>
    <w:p w14:paraId="2A66A271" w14:textId="77777777" w:rsidR="00B743A6" w:rsidRPr="00B743A6" w:rsidRDefault="00B743A6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Theme="minorBidi" w:eastAsia="Times New Roman" w:hAnsiTheme="minorBidi" w:cs="Times New Roman"/>
          <w:color w:val="222222"/>
          <w:sz w:val="24"/>
          <w:szCs w:val="24"/>
        </w:rPr>
      </w:pPr>
    </w:p>
    <w:p w14:paraId="3E728DE9" w14:textId="16AB7013" w:rsidR="00B743A6" w:rsidRPr="006E19A8" w:rsidRDefault="00B743A6" w:rsidP="00B743A6">
      <w:pPr>
        <w:shd w:val="clear" w:color="auto" w:fill="FFFFFF"/>
        <w:spacing w:before="100" w:beforeAutospacing="1" w:after="100" w:afterAutospacing="1" w:line="240" w:lineRule="auto"/>
        <w:ind w:right="480"/>
        <w:rPr>
          <w:rFonts w:ascii="Sylfaen" w:eastAsia="Times New Roma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6E19A8">
        <w:rPr>
          <w:rFonts w:ascii="Sylfaen" w:eastAsia="Times New Roman" w:hAnsi="Sylfaen" w:cs="Sylfaen"/>
          <w:b/>
          <w:sz w:val="24"/>
          <w:szCs w:val="24"/>
        </w:rPr>
        <w:t>მოთხოვნ</w:t>
      </w:r>
      <w:proofErr w:type="spellEnd"/>
      <w:r w:rsidR="000C3CA7"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>ები</w:t>
      </w:r>
      <w:proofErr w:type="gramEnd"/>
      <w:r w:rsidR="000C3CA7" w:rsidRPr="006E19A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პრეტენდენტების მიმართ</w:t>
      </w:r>
      <w:r w:rsidR="006E19A8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4BBAFAB6" w14:textId="77777777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  <w:proofErr w:type="spellStart"/>
      <w:proofErr w:type="gram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პრეტენდენტმა</w:t>
      </w:r>
      <w:proofErr w:type="spellEnd"/>
      <w:proofErr w:type="gram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წარმოადგინოს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ინფორმაცია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,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წარმოადგენს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HPE-ს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ოფიციალურ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პარტნიორს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ტერიტორიაზე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.</w:t>
      </w:r>
    </w:p>
    <w:p w14:paraId="5F30F481" w14:textId="77777777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</w:p>
    <w:p w14:paraId="7420D147" w14:textId="716E1AFE" w:rsidR="00B743A6" w:rsidRPr="00B743A6" w:rsidRDefault="00B743A6" w:rsidP="006E19A8">
      <w:pPr>
        <w:shd w:val="clear" w:color="auto" w:fill="FFFFFF"/>
        <w:spacing w:after="0" w:line="360" w:lineRule="atLeast"/>
        <w:ind w:right="-450"/>
        <w:jc w:val="both"/>
        <w:rPr>
          <w:rFonts w:asciiTheme="minorBidi" w:eastAsia="Times New Roman" w:hAnsiTheme="minorBidi" w:cs="Times New Roman"/>
          <w:color w:val="222222"/>
          <w:sz w:val="24"/>
          <w:szCs w:val="24"/>
        </w:rPr>
      </w:pP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პრეტენდენტმა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წარმოადგინოს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მწარმოებლის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ავტორიზაციის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დამადასტურებელი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დოკუმენტი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(MAF)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სადაც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მითითებული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პრეტენდენტის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იურიდიული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დასახელება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, </w:t>
      </w:r>
      <w:r w:rsidR="000C3CA7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მიმდინარე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ტენდერი</w:t>
      </w:r>
      <w:proofErr w:type="spellEnd"/>
      <w:r w:rsidRPr="00B743A6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r w:rsidRPr="00B743A6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დასახელება</w:t>
      </w:r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საგარანტიო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სერვისებით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დაფარული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ინვენტარის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სერიული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 xml:space="preserve"> </w:t>
      </w:r>
      <w:proofErr w:type="spellStart"/>
      <w:r w:rsidRPr="00B743A6">
        <w:rPr>
          <w:rFonts w:ascii="Sylfaen" w:eastAsia="Times New Roman" w:hAnsi="Sylfaen" w:cs="Sylfaen"/>
          <w:color w:val="222222"/>
          <w:sz w:val="24"/>
          <w:szCs w:val="24"/>
        </w:rPr>
        <w:t>ნომრები</w:t>
      </w:r>
      <w:proofErr w:type="spellEnd"/>
      <w:r w:rsidRPr="00B743A6">
        <w:rPr>
          <w:rFonts w:asciiTheme="minorBidi" w:eastAsia="Times New Roman" w:hAnsiTheme="minorBidi" w:cs="Times New Roman"/>
          <w:color w:val="222222"/>
          <w:sz w:val="24"/>
          <w:szCs w:val="24"/>
        </w:rPr>
        <w:t>;</w:t>
      </w:r>
    </w:p>
    <w:p w14:paraId="27D5B93F" w14:textId="77777777" w:rsidR="005910A4" w:rsidRDefault="005910A4"/>
    <w:sectPr w:rsidR="005910A4" w:rsidSect="006E19A8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0B"/>
    <w:rsid w:val="000C3CA7"/>
    <w:rsid w:val="002320FC"/>
    <w:rsid w:val="002F560B"/>
    <w:rsid w:val="00560757"/>
    <w:rsid w:val="005910A4"/>
    <w:rsid w:val="006E19A8"/>
    <w:rsid w:val="00B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6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A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Megrelishvili</dc:creator>
  <cp:lastModifiedBy>user</cp:lastModifiedBy>
  <cp:revision>2</cp:revision>
  <dcterms:created xsi:type="dcterms:W3CDTF">2021-02-17T15:12:00Z</dcterms:created>
  <dcterms:modified xsi:type="dcterms:W3CDTF">2021-02-17T15:12:00Z</dcterms:modified>
</cp:coreProperties>
</file>