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280" w:rsidRPr="002E183B" w:rsidRDefault="002D3280" w:rsidP="002D3280">
      <w:pPr>
        <w:pStyle w:val="BodyTextIndent2"/>
        <w:ind w:left="990" w:right="590"/>
        <w:jc w:val="center"/>
        <w:rPr>
          <w:b w:val="0"/>
          <w:i w:val="0"/>
          <w:color w:val="003399"/>
          <w:sz w:val="20"/>
          <w:szCs w:val="20"/>
          <w:lang w:val="ka-GE"/>
        </w:rPr>
      </w:pPr>
      <w:r w:rsidRPr="002E183B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სს „ვითიბი ბანკი ჯორჯია“</w:t>
      </w:r>
      <w:r w:rsidR="005B101A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  </w:t>
      </w:r>
      <w:r w:rsidR="000B4A92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საკანცელარიო საქონლის</w:t>
      </w:r>
      <w:r w:rsidR="008C1C41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 შესყიდვის </w:t>
      </w:r>
      <w:r w:rsidR="00605276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მიზნით </w:t>
      </w:r>
      <w:r w:rsidRPr="002E183B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აცხადებს ღია ტენდერს </w:t>
      </w:r>
    </w:p>
    <w:p w:rsidR="002D3280" w:rsidRPr="002E183B" w:rsidRDefault="002D3280" w:rsidP="002D3280">
      <w:pPr>
        <w:shd w:val="clear" w:color="auto" w:fill="FFFFFF"/>
        <w:spacing w:before="300" w:after="150" w:line="240" w:lineRule="auto"/>
        <w:ind w:left="990" w:right="590"/>
        <w:outlineLvl w:val="1"/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ტენდერის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აღწერილობა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>:</w:t>
      </w:r>
    </w:p>
    <w:p w:rsidR="008C1C41" w:rsidRDefault="000B4A92" w:rsidP="008C1C41">
      <w:pPr>
        <w:shd w:val="clear" w:color="auto" w:fill="FFFFFF"/>
        <w:spacing w:after="0" w:line="240" w:lineRule="auto"/>
        <w:ind w:left="994" w:right="590"/>
        <w:contextualSpacing/>
        <w:rPr>
          <w:rFonts w:ascii="Sylfaen" w:hAnsi="Sylfaen"/>
          <w:sz w:val="20"/>
          <w:szCs w:val="20"/>
          <w:lang w:val="ka-GE"/>
        </w:rPr>
      </w:pPr>
      <w:r w:rsidRPr="000B4A92">
        <w:rPr>
          <w:rFonts w:ascii="Sylfaen" w:hAnsi="Sylfaen"/>
          <w:sz w:val="20"/>
          <w:szCs w:val="20"/>
          <w:lang w:val="ka-GE"/>
        </w:rPr>
        <w:t xml:space="preserve">სს „ვითიბი ბანკი ჯორჯია“  </w:t>
      </w:r>
      <w:r w:rsidRPr="00144BA2">
        <w:rPr>
          <w:rFonts w:ascii="Sylfaen" w:hAnsi="Sylfaen"/>
          <w:sz w:val="20"/>
          <w:szCs w:val="20"/>
          <w:lang w:val="ka-GE"/>
        </w:rPr>
        <w:t>საკანცელარიო საქონლის</w:t>
      </w:r>
      <w:r w:rsidRPr="000B4A92">
        <w:rPr>
          <w:rFonts w:ascii="Sylfaen" w:hAnsi="Sylfaen"/>
          <w:sz w:val="20"/>
          <w:szCs w:val="20"/>
          <w:lang w:val="ka-GE"/>
        </w:rPr>
        <w:t xml:space="preserve"> შესყიდვის მიზნით აცხადებს ღია ტენდერს.</w:t>
      </w:r>
    </w:p>
    <w:p w:rsidR="000B4A92" w:rsidRPr="000B4A92" w:rsidRDefault="000B4A92" w:rsidP="008C1C41">
      <w:pPr>
        <w:shd w:val="clear" w:color="auto" w:fill="FFFFFF"/>
        <w:spacing w:after="0" w:line="240" w:lineRule="auto"/>
        <w:ind w:left="994" w:right="590"/>
        <w:contextualSpacing/>
        <w:rPr>
          <w:rFonts w:ascii="Sylfaen" w:eastAsia="Times New Roman" w:hAnsi="Sylfaen" w:cs="Sylfaen"/>
          <w:bCs/>
          <w:iCs/>
          <w:sz w:val="20"/>
          <w:szCs w:val="20"/>
          <w:lang w:val="ka-GE"/>
        </w:rPr>
      </w:pPr>
    </w:p>
    <w:p w:rsidR="002D3280" w:rsidRPr="002E183B" w:rsidRDefault="002D3280" w:rsidP="005B101A">
      <w:pPr>
        <w:shd w:val="clear" w:color="auto" w:fill="FFFFFF"/>
        <w:spacing w:after="0" w:line="240" w:lineRule="auto"/>
        <w:ind w:left="994" w:right="590"/>
        <w:contextualSpacing/>
        <w:rPr>
          <w:rFonts w:ascii="Helvetica" w:eastAsia="Times New Roman" w:hAnsi="Helvetica" w:cs="Helvetica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პრეტენდენტებისათვის:</w:t>
      </w:r>
    </w:p>
    <w:p w:rsidR="002D3280" w:rsidRDefault="002D3280" w:rsidP="005B101A">
      <w:pPr>
        <w:shd w:val="clear" w:color="auto" w:fill="FFFFFF"/>
        <w:spacing w:after="0" w:line="240" w:lineRule="auto"/>
        <w:ind w:left="994" w:right="590"/>
        <w:contextualSpacing/>
        <w:jc w:val="both"/>
        <w:rPr>
          <w:rFonts w:ascii="Sylfaen" w:eastAsia="Times New Roman" w:hAnsi="Sylfaen" w:cs="Helvetica"/>
          <w:b/>
          <w:bCs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ტენდერში მონაწილეობის მსურველებმა, საკვალიფიკაციო მონაცემების დამადასტურებელი დოკუმენტაცია, სხვა მოთხოვნილი ინფორმაცია და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შემოთავაზებები დედნების სახით ქართულ ენაზე უნდა </w:t>
      </w:r>
      <w:r w:rsidRPr="00DB721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წარმოადგინონ შემდეგ მისამართზე: ქ. თბილისი </w:t>
      </w:r>
      <w:r w:rsidRPr="00DB7215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</w:t>
      </w:r>
      <w:r w:rsidRPr="00DB7215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#14.</w:t>
      </w:r>
      <w:r w:rsidRPr="00DB721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 შემოთავაზების</w:t>
      </w:r>
      <w:r w:rsidRPr="00DB7215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DB721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წარმოდგენის</w:t>
      </w:r>
      <w:r w:rsidRPr="00DB7215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DB721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ბოლო</w:t>
      </w:r>
      <w:r w:rsidRPr="00DB7215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DB721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ვადა</w:t>
      </w:r>
      <w:r w:rsidRPr="00DB7215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="004F74B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202</w:t>
      </w:r>
      <w:r w:rsidR="004F74BB">
        <w:rPr>
          <w:rFonts w:ascii="Helvetica" w:eastAsia="Times New Roman" w:hAnsi="Helvetica" w:cs="Helvetica"/>
          <w:bCs/>
          <w:color w:val="333333"/>
          <w:sz w:val="20"/>
          <w:szCs w:val="20"/>
        </w:rPr>
        <w:t>1</w:t>
      </w:r>
      <w:r w:rsidRPr="00DB7215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 </w:t>
      </w:r>
      <w:r w:rsidRPr="00DB7215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წლის </w:t>
      </w:r>
      <w:r w:rsidR="00B604FA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04 </w:t>
      </w:r>
      <w:r w:rsidR="00503922" w:rsidRPr="00DB7215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ივნისის </w:t>
      </w:r>
      <w:r w:rsidRPr="00DB7215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18:00 </w:t>
      </w:r>
      <w:r w:rsidRPr="00DB7215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საათი</w:t>
      </w:r>
      <w:r w:rsidRPr="00DB7215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.</w:t>
      </w:r>
      <w:r w:rsidRPr="00DB7215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</w:t>
      </w:r>
      <w:proofErr w:type="spellStart"/>
      <w:r w:rsidRPr="00DB721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DB7215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DB721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წინადადება</w:t>
      </w:r>
      <w:r w:rsidRPr="00DB7215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DB721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წარმოდგენილი</w:t>
      </w:r>
      <w:r w:rsidRPr="00DB7215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DB721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DB7215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DB721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DB7215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DB721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დალუქულ</w:t>
      </w:r>
      <w:r w:rsidRPr="00DB7215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DB721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კონვერტში</w:t>
      </w:r>
      <w:r w:rsidRPr="00DB7215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DB721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რომელზეც</w:t>
      </w:r>
      <w:r w:rsidRPr="00DB7215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DB721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მითითებული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პრეტენდენტის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დასახელება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საკონტაქტო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, </w:t>
      </w:r>
      <w:proofErr w:type="spellStart"/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კომისია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სს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 „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ვითიბი ბანკი ჯორჯია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“ </w:t>
      </w:r>
      <w:r w:rsidR="00605276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(</w:t>
      </w:r>
      <w:r w:rsidR="008C1C41">
        <w:rPr>
          <w:rFonts w:ascii="Sylfaen" w:eastAsia="Times New Roman" w:hAnsi="Sylfaen" w:cs="Helvetica"/>
          <w:b/>
          <w:bCs/>
          <w:i/>
          <w:sz w:val="20"/>
          <w:szCs w:val="20"/>
          <w:lang w:val="ka-GE"/>
        </w:rPr>
        <w:t>ტენდერის დასახელება -</w:t>
      </w:r>
      <w:r w:rsidR="00901B89">
        <w:rPr>
          <w:rFonts w:ascii="Sylfaen" w:eastAsia="Times New Roman" w:hAnsi="Sylfaen" w:cs="Helvetica"/>
          <w:b/>
          <w:bCs/>
          <w:i/>
          <w:sz w:val="20"/>
          <w:szCs w:val="20"/>
          <w:lang w:val="ka-GE"/>
        </w:rPr>
        <w:t xml:space="preserve"> </w:t>
      </w:r>
      <w:r w:rsidR="000B4A92">
        <w:rPr>
          <w:rFonts w:ascii="Sylfaen" w:eastAsia="Times New Roman" w:hAnsi="Sylfaen" w:cs="Helvetica"/>
          <w:b/>
          <w:bCs/>
          <w:i/>
          <w:sz w:val="20"/>
          <w:szCs w:val="20"/>
          <w:lang w:val="ka-GE"/>
        </w:rPr>
        <w:t>საკანცელარიო საქონლის</w:t>
      </w:r>
      <w:r w:rsidR="00503922">
        <w:rPr>
          <w:rFonts w:ascii="Sylfaen" w:eastAsia="Times New Roman" w:hAnsi="Sylfaen" w:cs="Helvetica"/>
          <w:b/>
          <w:bCs/>
          <w:i/>
          <w:sz w:val="20"/>
          <w:szCs w:val="20"/>
          <w:lang w:val="ka-GE"/>
        </w:rPr>
        <w:t xml:space="preserve"> </w:t>
      </w:r>
      <w:r w:rsidR="008C1C41">
        <w:rPr>
          <w:rFonts w:ascii="Sylfaen" w:eastAsia="Times New Roman" w:hAnsi="Sylfaen" w:cs="Helvetica"/>
          <w:b/>
          <w:bCs/>
          <w:i/>
          <w:sz w:val="20"/>
          <w:szCs w:val="20"/>
          <w:lang w:val="ka-GE"/>
        </w:rPr>
        <w:t>შესყიდვა</w:t>
      </w:r>
      <w:r w:rsidR="00605276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).</w:t>
      </w:r>
    </w:p>
    <w:p w:rsidR="005B101A" w:rsidRPr="005B101A" w:rsidRDefault="005B101A" w:rsidP="005B101A">
      <w:pPr>
        <w:shd w:val="clear" w:color="auto" w:fill="FFFFFF"/>
        <w:spacing w:after="0" w:line="240" w:lineRule="auto"/>
        <w:ind w:left="994" w:right="590"/>
        <w:contextualSpacing/>
        <w:jc w:val="both"/>
        <w:rPr>
          <w:rFonts w:ascii="Sylfaen" w:eastAsia="Times New Roman" w:hAnsi="Sylfaen" w:cs="Helvetica"/>
          <w:bCs/>
          <w:color w:val="333333"/>
          <w:sz w:val="10"/>
          <w:szCs w:val="10"/>
          <w:lang w:val="ka-GE"/>
        </w:rPr>
      </w:pP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</w:pP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დოკუმენტაციასთან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დაკავშირებული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განმარტებების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მიღება, ასევე, დოკუ</w:t>
      </w:r>
      <w:r w:rsidR="00D74E30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მენტების ხელზე გატანა (სურვილის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შემთხვევაში)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პრეტენდენტს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შეუძლია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წინადადების შემოთავაზებისთვის განსაზღვრული ვადის დადგომამდე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 მისამართზე: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ქ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.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თბილისი</w:t>
      </w:r>
      <w:proofErr w:type="spellEnd"/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 #14.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საკონტაქტო პირი: სალო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მე კახიძე, მობილური ნომერი: 592-13-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35</w:t>
      </w:r>
      <w:r w:rsidR="00096BC8" w:rsidRPr="00D22064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35, ქალაქის ნომერი: 02 24 24 24 (1232), ელ ფოსტა: </w:t>
      </w:r>
      <w:hyperlink r:id="rId8" w:history="1">
        <w:r w:rsidRPr="002E183B">
          <w:rPr>
            <w:color w:val="333333"/>
            <w:sz w:val="20"/>
            <w:szCs w:val="20"/>
            <w:lang w:val="ka-GE"/>
          </w:rPr>
          <w:t>s.kakhidze@vtb.ge</w:t>
        </w:r>
      </w:hyperlink>
    </w:p>
    <w:p w:rsidR="008C4902" w:rsidRPr="005F3F82" w:rsidRDefault="002D3280" w:rsidP="005B101A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3A011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საკონტაქტო პირი </w:t>
      </w:r>
      <w:r w:rsidR="008C4902" w:rsidRPr="003A011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ტე</w:t>
      </w:r>
      <w:r w:rsidR="00605276" w:rsidRPr="003A011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ქ</w:t>
      </w:r>
      <w:r w:rsidR="008C1C41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ნიკურ საკითხებზე: ირაკლი შენგელაია, მობილურის ნომერი: </w:t>
      </w:r>
      <w:r w:rsidR="00503EF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595-</w:t>
      </w:r>
      <w:r w:rsidR="008C1C41" w:rsidRPr="005F3F82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33</w:t>
      </w:r>
      <w:r w:rsidR="008C1C41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="008C1C41" w:rsidRPr="005F3F82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16</w:t>
      </w:r>
      <w:r w:rsidR="008C1C41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="008C1C41" w:rsidRPr="005F3F82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04</w:t>
      </w:r>
      <w:r w:rsidRPr="003A011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; ქ</w:t>
      </w:r>
      <w:r w:rsidR="008C1C41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ალაქის ნომერი: 02 24 24 24 (1231</w:t>
      </w:r>
      <w:r w:rsidR="00605276" w:rsidRPr="003A011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), ელ. ფოსტა:</w:t>
      </w:r>
      <w:r w:rsidR="00605276" w:rsidRPr="005F3F82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</w:t>
      </w:r>
      <w:hyperlink r:id="rId9" w:history="1">
        <w:r w:rsidR="008C1C41" w:rsidRPr="005F3F82">
          <w:rPr>
            <w:rFonts w:ascii="Sylfaen" w:eastAsia="Times New Roman" w:hAnsi="Sylfaen" w:cs="Sylfaen"/>
            <w:color w:val="333333"/>
            <w:sz w:val="20"/>
            <w:szCs w:val="20"/>
            <w:lang w:val="ka-GE"/>
          </w:rPr>
          <w:t>i.shengelaia</w:t>
        </w:r>
        <w:bookmarkStart w:id="0" w:name="_GoBack"/>
        <w:bookmarkEnd w:id="0"/>
        <w:r w:rsidR="008C1C41" w:rsidRPr="005F3F82">
          <w:rPr>
            <w:rFonts w:ascii="Sylfaen" w:eastAsia="Times New Roman" w:hAnsi="Sylfaen" w:cs="Sylfaen"/>
            <w:color w:val="333333"/>
            <w:sz w:val="20"/>
            <w:szCs w:val="20"/>
            <w:lang w:val="ka-GE"/>
          </w:rPr>
          <w:t>@vtb.com.ge</w:t>
        </w:r>
      </w:hyperlink>
    </w:p>
    <w:p w:rsidR="002D3280" w:rsidRPr="0005760E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საკვალიფიკაციო მონაცემების დამადასტურებელი დოკუმენტაცია უნდა შეიცავდეს</w:t>
      </w:r>
      <w:r w:rsidR="0060527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შემდეგ ცნობას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და ინფორმაციას:</w:t>
      </w:r>
    </w:p>
    <w:p w:rsidR="00F221D8" w:rsidRDefault="00F221D8" w:rsidP="00F221D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ამონაწერი მეწარმეთა და არასამეწარმეო (არაკომერციული) იურიდიულ პირთა რეესტრიდან.</w:t>
      </w:r>
    </w:p>
    <w:p w:rsidR="002D3280" w:rsidRPr="0005760E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</w:p>
    <w:p w:rsidR="002D3280" w:rsidRPr="0005760E" w:rsidRDefault="002D3280" w:rsidP="002D3280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b/>
          <w:color w:val="FF0000"/>
          <w:sz w:val="20"/>
          <w:szCs w:val="20"/>
          <w:lang w:val="ka-GE"/>
        </w:rPr>
        <w:t xml:space="preserve">შენიშვნა: </w:t>
      </w: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ბანკს უფლება აქვს </w:t>
      </w:r>
      <w:proofErr w:type="spellStart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დოკუმენტაციაში, განცხადებაში შეიტანოს ცვლილება, აღნიშნული ინფორმაცია/ცვლილება გამოქვეყნდება პრეტენდენტის მიერ </w:t>
      </w:r>
      <w:proofErr w:type="spellStart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წინადადებების წარდგენის ვადის ამოწურვამდე   არანაკლებ 24 საათით ადრე,  სს „ვითიბი ბანკი ჯორჯიას“ ოფიციალურ ვებ-გვერდზე და  ტენდერების იმავე ონლაინ პორტალზე სადაც გამოქვეყნდა ტენდერის შესახებ ინფორმაცია.</w:t>
      </w:r>
    </w:p>
    <w:p w:rsidR="003D0BB2" w:rsidRDefault="00C42E84" w:rsidP="002D3280">
      <w:pPr>
        <w:jc w:val="center"/>
      </w:pPr>
    </w:p>
    <w:sectPr w:rsidR="003D0BB2" w:rsidSect="00F36AD2">
      <w:headerReference w:type="default" r:id="rId10"/>
      <w:footerReference w:type="default" r:id="rId11"/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E84" w:rsidRDefault="00C42E84" w:rsidP="008D789A">
      <w:pPr>
        <w:spacing w:after="0" w:line="240" w:lineRule="auto"/>
      </w:pPr>
      <w:r>
        <w:separator/>
      </w:r>
    </w:p>
  </w:endnote>
  <w:endnote w:type="continuationSeparator" w:id="0">
    <w:p w:rsidR="00C42E84" w:rsidRDefault="00C42E84" w:rsidP="008D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89A" w:rsidRDefault="002D3280">
    <w:pPr>
      <w:pStyle w:val="Footer"/>
    </w:pPr>
    <w:r>
      <w:rPr>
        <w:noProof/>
      </w:rPr>
      <w:drawing>
        <wp:inline distT="0" distB="0" distL="0" distR="0">
          <wp:extent cx="8038465" cy="779145"/>
          <wp:effectExtent l="0" t="0" r="0" b="0"/>
          <wp:docPr id="1" name="Picture 1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846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E84" w:rsidRDefault="00C42E84" w:rsidP="008D789A">
      <w:pPr>
        <w:spacing w:after="0" w:line="240" w:lineRule="auto"/>
      </w:pPr>
      <w:r>
        <w:separator/>
      </w:r>
    </w:p>
  </w:footnote>
  <w:footnote w:type="continuationSeparator" w:id="0">
    <w:p w:rsidR="00C42E84" w:rsidRDefault="00C42E84" w:rsidP="008D7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142" w:rsidRDefault="00824142">
    <w:pPr>
      <w:pStyle w:val="Header"/>
    </w:pPr>
    <w:r>
      <w:t xml:space="preserve">                                                                                                         </w:t>
    </w:r>
    <w:r w:rsidR="002D3280">
      <w:rPr>
        <w:noProof/>
      </w:rPr>
      <w:drawing>
        <wp:inline distT="0" distB="0" distL="0" distR="0">
          <wp:extent cx="1979930" cy="707390"/>
          <wp:effectExtent l="0" t="0" r="0" b="0"/>
          <wp:docPr id="2" name="Picture 2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F002F"/>
    <w:multiLevelType w:val="hybridMultilevel"/>
    <w:tmpl w:val="894CB22A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" w15:restartNumberingAfterBreak="0">
    <w:nsid w:val="6FE87526"/>
    <w:multiLevelType w:val="hybridMultilevel"/>
    <w:tmpl w:val="EE724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89A"/>
    <w:rsid w:val="00096BC8"/>
    <w:rsid w:val="000A33F6"/>
    <w:rsid w:val="000A5C36"/>
    <w:rsid w:val="000B4A92"/>
    <w:rsid w:val="00144BA2"/>
    <w:rsid w:val="00156655"/>
    <w:rsid w:val="00160C6A"/>
    <w:rsid w:val="00185BDD"/>
    <w:rsid w:val="00277C8D"/>
    <w:rsid w:val="0028164E"/>
    <w:rsid w:val="002D3280"/>
    <w:rsid w:val="002E07BB"/>
    <w:rsid w:val="003950C9"/>
    <w:rsid w:val="003A011D"/>
    <w:rsid w:val="003D3E21"/>
    <w:rsid w:val="00414B4C"/>
    <w:rsid w:val="00453915"/>
    <w:rsid w:val="00462408"/>
    <w:rsid w:val="00497463"/>
    <w:rsid w:val="004C576F"/>
    <w:rsid w:val="004F74BB"/>
    <w:rsid w:val="00503922"/>
    <w:rsid w:val="00503EFE"/>
    <w:rsid w:val="00593F7E"/>
    <w:rsid w:val="005B101A"/>
    <w:rsid w:val="005F3F82"/>
    <w:rsid w:val="00605276"/>
    <w:rsid w:val="006A7924"/>
    <w:rsid w:val="006B3816"/>
    <w:rsid w:val="007D7BC7"/>
    <w:rsid w:val="007E4680"/>
    <w:rsid w:val="007F392D"/>
    <w:rsid w:val="00824142"/>
    <w:rsid w:val="008C1C41"/>
    <w:rsid w:val="008C4902"/>
    <w:rsid w:val="008D789A"/>
    <w:rsid w:val="00901B89"/>
    <w:rsid w:val="009376CC"/>
    <w:rsid w:val="0095527C"/>
    <w:rsid w:val="00B604FA"/>
    <w:rsid w:val="00B85FE7"/>
    <w:rsid w:val="00B96B63"/>
    <w:rsid w:val="00BB3ED9"/>
    <w:rsid w:val="00BC1571"/>
    <w:rsid w:val="00BE1B08"/>
    <w:rsid w:val="00C063F2"/>
    <w:rsid w:val="00C42E84"/>
    <w:rsid w:val="00D22064"/>
    <w:rsid w:val="00D44EE5"/>
    <w:rsid w:val="00D74E30"/>
    <w:rsid w:val="00DA7252"/>
    <w:rsid w:val="00DB7215"/>
    <w:rsid w:val="00F221D8"/>
    <w:rsid w:val="00F36AD2"/>
    <w:rsid w:val="00F53C37"/>
    <w:rsid w:val="00FC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9183CA"/>
  <w15:chartTrackingRefBased/>
  <w15:docId w15:val="{C196D5C5-F9D6-4D66-94F0-B2A5DBD5B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28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9A"/>
  </w:style>
  <w:style w:type="paragraph" w:styleId="Footer">
    <w:name w:val="footer"/>
    <w:basedOn w:val="Normal"/>
    <w:link w:val="Foot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9A"/>
  </w:style>
  <w:style w:type="paragraph" w:styleId="BalloonText">
    <w:name w:val="Balloon Text"/>
    <w:basedOn w:val="Normal"/>
    <w:link w:val="BalloonTextChar"/>
    <w:uiPriority w:val="99"/>
    <w:semiHidden/>
    <w:unhideWhenUsed/>
    <w:rsid w:val="00824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142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2D3280"/>
    <w:pPr>
      <w:spacing w:after="0" w:line="240" w:lineRule="auto"/>
      <w:ind w:firstLine="720"/>
      <w:jc w:val="both"/>
    </w:pPr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2D3280"/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D32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3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kakhidze@vtb.g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.shengelaia@vtb.com.g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B3BDE-2084-444C-ABD7-2C851B7CE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Beruashvili</dc:creator>
  <cp:keywords/>
  <dc:description/>
  <cp:lastModifiedBy>Salome Kakhidze</cp:lastModifiedBy>
  <cp:revision>37</cp:revision>
  <cp:lastPrinted>2021-05-25T08:11:00Z</cp:lastPrinted>
  <dcterms:created xsi:type="dcterms:W3CDTF">2019-01-23T10:45:00Z</dcterms:created>
  <dcterms:modified xsi:type="dcterms:W3CDTF">2021-05-25T08:11:00Z</dcterms:modified>
</cp:coreProperties>
</file>