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BE0108" w:rsidRDefault="00385299" w:rsidP="00BE0108">
      <w:pPr>
        <w:pStyle w:val="BodyTextIndent2"/>
        <w:ind w:left="990" w:right="590"/>
        <w:jc w:val="center"/>
        <w:rPr>
          <w:rFonts w:ascii="Sylfaen" w:hAnsi="Sylfaen"/>
          <w:i w:val="0"/>
          <w:color w:val="003399"/>
          <w:sz w:val="18"/>
          <w:szCs w:val="18"/>
        </w:rPr>
      </w:pPr>
    </w:p>
    <w:p w:rsidR="00BE0108" w:rsidRPr="00BE0108" w:rsidRDefault="00BE0108" w:rsidP="00BE0108">
      <w:pPr>
        <w:pStyle w:val="BodyTextIndent2"/>
        <w:ind w:left="990" w:right="590"/>
        <w:jc w:val="center"/>
        <w:rPr>
          <w:rFonts w:ascii="Sylfaen" w:hAnsi="Sylfaen"/>
          <w:i w:val="0"/>
          <w:sz w:val="18"/>
          <w:szCs w:val="18"/>
          <w:lang w:val="ka-GE"/>
        </w:rPr>
      </w:pPr>
      <w:r w:rsidRPr="00BE0108">
        <w:rPr>
          <w:rFonts w:ascii="Sylfaen" w:hAnsi="Sylfaen"/>
          <w:i w:val="0"/>
          <w:sz w:val="18"/>
          <w:szCs w:val="18"/>
          <w:lang w:val="ka-GE"/>
        </w:rPr>
        <w:t xml:space="preserve">სს  ვითიბი ბანკი ჯორჯია“  აცხადებს </w:t>
      </w:r>
      <w:r>
        <w:rPr>
          <w:rFonts w:ascii="Sylfaen" w:hAnsi="Sylfaen"/>
          <w:i w:val="0"/>
          <w:sz w:val="18"/>
          <w:szCs w:val="18"/>
          <w:lang w:val="ka-GE"/>
        </w:rPr>
        <w:t xml:space="preserve">ღია </w:t>
      </w:r>
      <w:r w:rsidRPr="00BE0108">
        <w:rPr>
          <w:rFonts w:ascii="Sylfaen" w:hAnsi="Sylfaen"/>
          <w:i w:val="0"/>
          <w:sz w:val="18"/>
          <w:szCs w:val="18"/>
          <w:lang w:val="ka-GE"/>
        </w:rPr>
        <w:t xml:space="preserve">ტენდერს არსებული </w:t>
      </w:r>
      <w:proofErr w:type="spellStart"/>
      <w:r w:rsidRPr="00BE0108">
        <w:rPr>
          <w:rFonts w:ascii="Sylfaen" w:hAnsi="Sylfaen"/>
          <w:i w:val="0"/>
          <w:sz w:val="18"/>
          <w:szCs w:val="18"/>
          <w:lang w:val="ka-GE"/>
        </w:rPr>
        <w:t>Oracle</w:t>
      </w:r>
      <w:proofErr w:type="spellEnd"/>
      <w:r w:rsidRPr="00BE0108">
        <w:rPr>
          <w:rFonts w:ascii="Sylfaen" w:hAnsi="Sylfaen"/>
          <w:i w:val="0"/>
          <w:sz w:val="18"/>
          <w:szCs w:val="18"/>
          <w:lang w:val="ka-GE"/>
        </w:rPr>
        <w:t xml:space="preserve"> </w:t>
      </w:r>
      <w:proofErr w:type="spellStart"/>
      <w:r w:rsidRPr="00BE0108">
        <w:rPr>
          <w:rFonts w:ascii="Sylfaen" w:hAnsi="Sylfaen"/>
          <w:i w:val="0"/>
          <w:sz w:val="18"/>
          <w:szCs w:val="18"/>
          <w:lang w:val="ka-GE"/>
        </w:rPr>
        <w:t>Database</w:t>
      </w:r>
      <w:proofErr w:type="spellEnd"/>
      <w:r w:rsidRPr="00BE0108">
        <w:rPr>
          <w:rFonts w:ascii="Sylfaen" w:hAnsi="Sylfaen"/>
          <w:i w:val="0"/>
          <w:sz w:val="18"/>
          <w:szCs w:val="18"/>
          <w:lang w:val="ka-GE"/>
        </w:rPr>
        <w:t>-ის ლიცენზიების მხარდაჭერის გაგრძელებაზე</w:t>
      </w:r>
    </w:p>
    <w:p w:rsidR="00B82816" w:rsidRPr="006E55A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18"/>
          <w:szCs w:val="18"/>
          <w:lang w:val="ka-GE"/>
        </w:rPr>
      </w:pPr>
    </w:p>
    <w:p w:rsidR="00563C78" w:rsidRPr="006E55A6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18"/>
          <w:szCs w:val="18"/>
          <w:lang w:val="ka-GE"/>
        </w:rPr>
      </w:pPr>
    </w:p>
    <w:p w:rsidR="002D3280" w:rsidRPr="006E55A6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>ტენდერის</w:t>
      </w:r>
      <w:r w:rsidRPr="006E55A6"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>აღწერილობა</w:t>
      </w:r>
      <w:r w:rsidRPr="006E55A6"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  <w:t>:</w:t>
      </w:r>
    </w:p>
    <w:p w:rsidR="00BE0108" w:rsidRPr="00BE0108" w:rsidRDefault="00BE0108" w:rsidP="00BE0108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</w:pPr>
      <w:r w:rsidRPr="00BE0108"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  <w:t xml:space="preserve">სს  ვითიბი ბანკი ჯორჯია“  აცხადებს ღია ტენდერს არსებული </w:t>
      </w:r>
      <w:proofErr w:type="spellStart"/>
      <w:r w:rsidRPr="00BE0108"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  <w:t>Oracle</w:t>
      </w:r>
      <w:proofErr w:type="spellEnd"/>
      <w:r w:rsidRPr="00BE0108"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  <w:t xml:space="preserve"> </w:t>
      </w:r>
      <w:proofErr w:type="spellStart"/>
      <w:r w:rsidRPr="00BE0108"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  <w:t>Database</w:t>
      </w:r>
      <w:proofErr w:type="spellEnd"/>
      <w:r w:rsidRPr="00BE0108"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  <w:t>-ის ლიცენზიების მხარდაჭერის გაგრძელებაზე</w:t>
      </w:r>
      <w:r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  <w:t>.</w:t>
      </w:r>
    </w:p>
    <w:p w:rsidR="00572AED" w:rsidRPr="006E55A6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</w:pPr>
    </w:p>
    <w:p w:rsidR="002D3280" w:rsidRPr="006E55A6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ინფორმაცია</w:t>
      </w:r>
      <w:r w:rsidRPr="006E55A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პრეტენდენტებისათვის:</w:t>
      </w:r>
    </w:p>
    <w:p w:rsidR="00572AED" w:rsidRPr="006E55A6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ჭანტურიას ქუჩა</w:t>
      </w:r>
      <w:r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 #14.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შემოთავაზების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წარმოდგენის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ბოლო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ვადა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: </w:t>
      </w:r>
      <w:r w:rsidR="009A0EB5"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>20</w:t>
      </w:r>
      <w:r w:rsidR="0041448C" w:rsidRPr="006E55A6">
        <w:rPr>
          <w:rFonts w:ascii="Helvetica" w:eastAsia="Times New Roman" w:hAnsi="Helvetica" w:cs="Helvetica"/>
          <w:bCs/>
          <w:color w:val="333333"/>
          <w:sz w:val="18"/>
          <w:szCs w:val="18"/>
        </w:rPr>
        <w:t>21</w:t>
      </w:r>
      <w:r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წლის </w:t>
      </w:r>
      <w:r w:rsidR="00BE0108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01</w:t>
      </w:r>
      <w:r w:rsidR="00F50EA1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 </w:t>
      </w:r>
      <w:r w:rsidR="00BE0108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ნოემბრის</w:t>
      </w:r>
      <w:r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18:00 </w:t>
      </w:r>
      <w:r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საათი</w:t>
      </w:r>
      <w:r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>.</w:t>
      </w:r>
      <w:r w:rsidRPr="006E55A6">
        <w:rPr>
          <w:rFonts w:ascii="Sylfaen" w:eastAsia="Times New Roman" w:hAnsi="Sylfaen" w:cs="Helvetica"/>
          <w:bCs/>
          <w:color w:val="333333"/>
          <w:sz w:val="18"/>
          <w:szCs w:val="18"/>
          <w:lang w:val="ka-GE"/>
        </w:rPr>
        <w:t xml:space="preserve"> </w:t>
      </w:r>
      <w:proofErr w:type="spellStart"/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წინადადება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წარმოდგენილი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უნდა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იყოს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დალუქულ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კონვერტში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,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რომელზეც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მითითებული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უნდა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იყოს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შემდეგი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ინფორმაცია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: 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პრეტენდენტის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დასახელება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,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საკონტაქტო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ინფორმაცია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, </w:t>
      </w:r>
      <w:proofErr w:type="spellStart"/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სატენდერო</w:t>
      </w:r>
      <w:proofErr w:type="spellEnd"/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კომისია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,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სს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 „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ვითიბი ბანკი ჯორჯია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“ </w:t>
      </w:r>
      <w:r w:rsidR="00385299" w:rsidRPr="006E55A6">
        <w:rPr>
          <w:rFonts w:ascii="Sylfaen" w:eastAsia="Times New Roman" w:hAnsi="Sylfaen" w:cs="Helvetica"/>
          <w:b/>
          <w:bCs/>
          <w:sz w:val="18"/>
          <w:szCs w:val="18"/>
          <w:lang w:val="ka-GE"/>
        </w:rPr>
        <w:t>(ტენდერი</w:t>
      </w:r>
      <w:r w:rsidR="0041448C" w:rsidRPr="006E55A6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ს დასახელება</w:t>
      </w:r>
      <w:r w:rsidR="00BE0108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)</w:t>
      </w:r>
    </w:p>
    <w:p w:rsidR="002D3280" w:rsidRPr="006E55A6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დოკუმენტაციასთან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დაკავშირებული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განმარტებების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="00952916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პრეტენდენტებს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შეუძლია</w:t>
      </w:r>
      <w:r w:rsidR="00952916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შემდეგ მისამართზე: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ქ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.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თბილისი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, </w:t>
      </w:r>
      <w:r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ჭანტურიას ქუჩა #14.</w:t>
      </w:r>
    </w:p>
    <w:p w:rsidR="002D3280" w:rsidRPr="006E55A6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F50EA1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საკონტაქტო პირი: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სალო</w:t>
      </w:r>
      <w:r w:rsidR="00096BC8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მე კახიძე, მობილური ნომერი: 592-13-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35</w:t>
      </w:r>
      <w:r w:rsidR="00096BC8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-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35, ქალაქის ნომერი: 02 24 24 24 (1232), ელ ფოსტა: </w:t>
      </w:r>
      <w:hyperlink r:id="rId8" w:history="1">
        <w:r w:rsidRPr="006E55A6">
          <w:rPr>
            <w:rFonts w:ascii="Sylfaen" w:eastAsia="Times New Roman" w:hAnsi="Sylfaen" w:cs="Sylfaen"/>
            <w:color w:val="333333"/>
            <w:sz w:val="18"/>
            <w:szCs w:val="18"/>
            <w:lang w:val="ka-GE"/>
          </w:rPr>
          <w:t>s.kakhidze@vtb.ge</w:t>
        </w:r>
      </w:hyperlink>
    </w:p>
    <w:p w:rsidR="00BE0108" w:rsidRPr="00BE0108" w:rsidRDefault="00BE0108" w:rsidP="00BE0108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BE0108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 xml:space="preserve">საკონტაქტო პირი ტექნიკურ საკითხებზე: </w:t>
      </w:r>
      <w:r w:rsidRPr="00BE0108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სოსო გოლუბიანი, მობილურის ნომერი: 595 11-77-55 (1420); ელ. ფოსტა: </w:t>
      </w:r>
      <w:hyperlink r:id="rId9" w:history="1">
        <w:r w:rsidRPr="00BE0108">
          <w:rPr>
            <w:rStyle w:val="Hyperlink"/>
            <w:rFonts w:ascii="Sylfaen" w:eastAsia="Times New Roman" w:hAnsi="Sylfaen" w:cs="Sylfaen"/>
            <w:sz w:val="18"/>
            <w:szCs w:val="18"/>
            <w:lang w:val="ka-GE"/>
          </w:rPr>
          <w:t>s</w:t>
        </w:r>
        <w:r w:rsidRPr="00BE0108">
          <w:rPr>
            <w:rStyle w:val="Hyperlink"/>
            <w:rFonts w:ascii="Sylfaen" w:eastAsia="Times New Roman" w:hAnsi="Sylfaen" w:cs="Sylfaen"/>
            <w:sz w:val="18"/>
            <w:szCs w:val="18"/>
          </w:rPr>
          <w:t>.</w:t>
        </w:r>
        <w:r w:rsidRPr="00BE0108">
          <w:rPr>
            <w:rStyle w:val="Hyperlink"/>
            <w:rFonts w:ascii="Sylfaen" w:eastAsia="Times New Roman" w:hAnsi="Sylfaen" w:cs="Sylfaen"/>
            <w:sz w:val="18"/>
            <w:szCs w:val="18"/>
            <w:lang w:val="ka-GE"/>
          </w:rPr>
          <w:t>golubiani</w:t>
        </w:r>
        <w:r w:rsidRPr="00BE0108">
          <w:rPr>
            <w:rStyle w:val="Hyperlink"/>
            <w:rFonts w:ascii="Sylfaen" w:eastAsia="Times New Roman" w:hAnsi="Sylfaen" w:cs="Sylfaen"/>
            <w:sz w:val="18"/>
            <w:szCs w:val="18"/>
          </w:rPr>
          <w:t>@vtb.com.ge</w:t>
        </w:r>
      </w:hyperlink>
    </w:p>
    <w:p w:rsidR="002D3280" w:rsidRPr="006E55A6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შემდეგ ცნობა</w:t>
      </w:r>
      <w:r w:rsidR="00096BC8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 და ინფორმაციას:</w:t>
      </w:r>
    </w:p>
    <w:p w:rsidR="006E55A6" w:rsidRPr="006E55A6" w:rsidRDefault="006E55A6" w:rsidP="006E55A6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18"/>
          <w:szCs w:val="18"/>
          <w:lang w:val="fr-BE"/>
        </w:rPr>
      </w:pPr>
      <w:r w:rsidRPr="006E55A6">
        <w:rPr>
          <w:rFonts w:ascii="Sylfaen" w:hAnsi="Sylfaen" w:cs="Sylfaen"/>
          <w:sz w:val="18"/>
          <w:szCs w:val="18"/>
          <w:lang w:val="ka-GE"/>
        </w:rPr>
        <w:t>ამონაწერი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მეწარმეთა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და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არასამეწარმეო</w:t>
      </w:r>
      <w:r w:rsidRPr="006E55A6">
        <w:rPr>
          <w:rFonts w:ascii="LitNusx" w:hAnsi="LitNusx"/>
          <w:sz w:val="18"/>
          <w:szCs w:val="18"/>
          <w:lang w:val="ka-GE"/>
        </w:rPr>
        <w:t xml:space="preserve"> (</w:t>
      </w:r>
      <w:r w:rsidRPr="006E55A6">
        <w:rPr>
          <w:rFonts w:ascii="Sylfaen" w:hAnsi="Sylfaen" w:cs="Sylfaen"/>
          <w:sz w:val="18"/>
          <w:szCs w:val="18"/>
          <w:lang w:val="ka-GE"/>
        </w:rPr>
        <w:t>არაკომერციული</w:t>
      </w:r>
      <w:r w:rsidRPr="006E55A6">
        <w:rPr>
          <w:rFonts w:ascii="LitNusx" w:hAnsi="LitNusx"/>
          <w:sz w:val="18"/>
          <w:szCs w:val="18"/>
          <w:lang w:val="ka-GE"/>
        </w:rPr>
        <w:t xml:space="preserve">) </w:t>
      </w:r>
      <w:r w:rsidRPr="006E55A6">
        <w:rPr>
          <w:rFonts w:ascii="Sylfaen" w:hAnsi="Sylfaen" w:cs="Sylfaen"/>
          <w:sz w:val="18"/>
          <w:szCs w:val="18"/>
          <w:lang w:val="ka-GE"/>
        </w:rPr>
        <w:t>იურიდიულ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პირთა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რეესტრიდან</w:t>
      </w:r>
      <w:r w:rsidRPr="006E55A6">
        <w:rPr>
          <w:rFonts w:ascii="LitNusx" w:hAnsi="LitNusx"/>
          <w:sz w:val="18"/>
          <w:szCs w:val="18"/>
          <w:lang w:val="ka-GE"/>
        </w:rPr>
        <w:t>.</w:t>
      </w:r>
    </w:p>
    <w:p w:rsidR="006E55A6" w:rsidRPr="006E55A6" w:rsidRDefault="006E55A6" w:rsidP="006E55A6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18"/>
          <w:szCs w:val="18"/>
          <w:lang w:val="ka-GE"/>
        </w:rPr>
      </w:pPr>
    </w:p>
    <w:p w:rsidR="006E55A6" w:rsidRPr="006E55A6" w:rsidRDefault="006E55A6" w:rsidP="006E55A6">
      <w:pPr>
        <w:spacing w:after="0" w:line="288" w:lineRule="auto"/>
        <w:ind w:left="540" w:right="590"/>
        <w:contextualSpacing/>
        <w:jc w:val="both"/>
        <w:rPr>
          <w:rFonts w:ascii="LitNusx" w:hAnsi="LitNusx"/>
          <w:sz w:val="18"/>
          <w:szCs w:val="18"/>
          <w:lang w:val="ka-GE"/>
        </w:rPr>
      </w:pPr>
      <w:bookmarkStart w:id="0" w:name="_GoBack"/>
      <w:bookmarkEnd w:id="0"/>
    </w:p>
    <w:p w:rsidR="002D3280" w:rsidRPr="006E55A6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b/>
          <w:color w:val="FF0000"/>
          <w:sz w:val="18"/>
          <w:szCs w:val="18"/>
          <w:lang w:val="ka-GE"/>
        </w:rPr>
        <w:t xml:space="preserve">შენიშვნა: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Pr="006E55A6" w:rsidRDefault="00F36AD2">
      <w:pPr>
        <w:rPr>
          <w:sz w:val="18"/>
          <w:szCs w:val="18"/>
        </w:rPr>
      </w:pPr>
    </w:p>
    <w:sectPr w:rsidR="00F36AD2" w:rsidRPr="006E55A6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26" w:rsidRDefault="009F6326" w:rsidP="008D789A">
      <w:pPr>
        <w:spacing w:after="0" w:line="240" w:lineRule="auto"/>
      </w:pPr>
      <w:r>
        <w:separator/>
      </w:r>
    </w:p>
  </w:endnote>
  <w:endnote w:type="continuationSeparator" w:id="0">
    <w:p w:rsidR="009F6326" w:rsidRDefault="009F6326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26" w:rsidRDefault="009F6326" w:rsidP="008D789A">
      <w:pPr>
        <w:spacing w:after="0" w:line="240" w:lineRule="auto"/>
      </w:pPr>
      <w:r>
        <w:separator/>
      </w:r>
    </w:p>
  </w:footnote>
  <w:footnote w:type="continuationSeparator" w:id="0">
    <w:p w:rsidR="009F6326" w:rsidRDefault="009F6326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22963"/>
    <w:rsid w:val="00044BD2"/>
    <w:rsid w:val="000534AC"/>
    <w:rsid w:val="00096BC8"/>
    <w:rsid w:val="0016303A"/>
    <w:rsid w:val="00165BDD"/>
    <w:rsid w:val="00185BDD"/>
    <w:rsid w:val="00197ABB"/>
    <w:rsid w:val="001C780E"/>
    <w:rsid w:val="001E6329"/>
    <w:rsid w:val="002145B7"/>
    <w:rsid w:val="00220BC9"/>
    <w:rsid w:val="00277C8D"/>
    <w:rsid w:val="0028164E"/>
    <w:rsid w:val="00285EE8"/>
    <w:rsid w:val="002D3014"/>
    <w:rsid w:val="002D3280"/>
    <w:rsid w:val="0030188B"/>
    <w:rsid w:val="0036442A"/>
    <w:rsid w:val="00370E1A"/>
    <w:rsid w:val="00385299"/>
    <w:rsid w:val="003D3E21"/>
    <w:rsid w:val="003F03A8"/>
    <w:rsid w:val="0041448C"/>
    <w:rsid w:val="004154B7"/>
    <w:rsid w:val="0042163D"/>
    <w:rsid w:val="00455772"/>
    <w:rsid w:val="00456188"/>
    <w:rsid w:val="00462408"/>
    <w:rsid w:val="00485068"/>
    <w:rsid w:val="00497463"/>
    <w:rsid w:val="004C576F"/>
    <w:rsid w:val="004F6C60"/>
    <w:rsid w:val="00557D26"/>
    <w:rsid w:val="00563C78"/>
    <w:rsid w:val="00572AED"/>
    <w:rsid w:val="005821A3"/>
    <w:rsid w:val="00596173"/>
    <w:rsid w:val="00610202"/>
    <w:rsid w:val="006B3816"/>
    <w:rsid w:val="006C769B"/>
    <w:rsid w:val="006E55A6"/>
    <w:rsid w:val="006E6FF1"/>
    <w:rsid w:val="006F4101"/>
    <w:rsid w:val="0074640C"/>
    <w:rsid w:val="00794A8F"/>
    <w:rsid w:val="007B58EB"/>
    <w:rsid w:val="007D7BC7"/>
    <w:rsid w:val="00824142"/>
    <w:rsid w:val="008277A4"/>
    <w:rsid w:val="0087486C"/>
    <w:rsid w:val="008D3579"/>
    <w:rsid w:val="008D789A"/>
    <w:rsid w:val="008E7D37"/>
    <w:rsid w:val="00904BAB"/>
    <w:rsid w:val="009066FB"/>
    <w:rsid w:val="00952916"/>
    <w:rsid w:val="009A0EB5"/>
    <w:rsid w:val="009F6326"/>
    <w:rsid w:val="00A53568"/>
    <w:rsid w:val="00B01017"/>
    <w:rsid w:val="00B82816"/>
    <w:rsid w:val="00B85FE7"/>
    <w:rsid w:val="00BB3EE0"/>
    <w:rsid w:val="00BE0108"/>
    <w:rsid w:val="00C777F5"/>
    <w:rsid w:val="00C871E1"/>
    <w:rsid w:val="00CB0E6B"/>
    <w:rsid w:val="00CB118C"/>
    <w:rsid w:val="00CF590B"/>
    <w:rsid w:val="00CF6B16"/>
    <w:rsid w:val="00D065BB"/>
    <w:rsid w:val="00D224E8"/>
    <w:rsid w:val="00D669B7"/>
    <w:rsid w:val="00DD3F4A"/>
    <w:rsid w:val="00E22E67"/>
    <w:rsid w:val="00E34AED"/>
    <w:rsid w:val="00E51ED5"/>
    <w:rsid w:val="00E747DE"/>
    <w:rsid w:val="00E870A5"/>
    <w:rsid w:val="00EB522D"/>
    <w:rsid w:val="00F214C2"/>
    <w:rsid w:val="00F36AD2"/>
    <w:rsid w:val="00F50EA1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6AF16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A041-261C-4BE5-ABE9-836B314F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20</cp:revision>
  <cp:lastPrinted>2019-01-23T10:39:00Z</cp:lastPrinted>
  <dcterms:created xsi:type="dcterms:W3CDTF">2021-01-18T10:23:00Z</dcterms:created>
  <dcterms:modified xsi:type="dcterms:W3CDTF">2021-10-19T07:27:00Z</dcterms:modified>
</cp:coreProperties>
</file>